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E4241" w14:textId="3273032D" w:rsidR="00751A7F" w:rsidRPr="00607339" w:rsidRDefault="000F6556" w:rsidP="00F60AA7">
      <w:pPr>
        <w:widowControl/>
        <w:tabs>
          <w:tab w:val="left" w:pos="3828"/>
          <w:tab w:val="left" w:pos="4111"/>
        </w:tabs>
        <w:autoSpaceDN/>
        <w:ind w:left="3969" w:right="705"/>
        <w:jc w:val="right"/>
        <w:textAlignment w:val="auto"/>
        <w:rPr>
          <w:rFonts w:ascii="Times New Roman" w:eastAsia="Times New Roman" w:hAnsi="Times New Roman" w:cs="Times New Roman"/>
          <w:b/>
          <w:bCs/>
          <w:kern w:val="0"/>
          <w:sz w:val="22"/>
          <w:szCs w:val="22"/>
          <w:lang w:bidi="ar-SA"/>
        </w:rPr>
      </w:pPr>
      <w:r w:rsidRPr="00607339">
        <w:rPr>
          <w:rFonts w:ascii="Times New Roman" w:eastAsia="Times New Roman" w:hAnsi="Times New Roman" w:cs="Times New Roman"/>
          <w:b/>
          <w:bCs/>
          <w:kern w:val="0"/>
          <w:sz w:val="22"/>
          <w:szCs w:val="22"/>
          <w:lang w:bidi="ar-SA"/>
        </w:rPr>
        <w:t>Mrocza, dnia</w:t>
      </w:r>
      <w:r w:rsidR="00083798" w:rsidRPr="00607339">
        <w:rPr>
          <w:rFonts w:ascii="Times New Roman" w:eastAsia="Times New Roman" w:hAnsi="Times New Roman" w:cs="Times New Roman"/>
          <w:b/>
          <w:bCs/>
          <w:kern w:val="0"/>
          <w:sz w:val="22"/>
          <w:szCs w:val="22"/>
          <w:lang w:bidi="ar-SA"/>
        </w:rPr>
        <w:t xml:space="preserve"> </w:t>
      </w:r>
      <w:r w:rsidR="005863A0" w:rsidRPr="00607339">
        <w:rPr>
          <w:rFonts w:ascii="Times New Roman" w:eastAsia="Times New Roman" w:hAnsi="Times New Roman" w:cs="Times New Roman"/>
          <w:b/>
          <w:bCs/>
          <w:kern w:val="0"/>
          <w:sz w:val="22"/>
          <w:szCs w:val="22"/>
          <w:lang w:bidi="ar-SA"/>
        </w:rPr>
        <w:t>2</w:t>
      </w:r>
      <w:r w:rsidR="00607339">
        <w:rPr>
          <w:rFonts w:ascii="Times New Roman" w:eastAsia="Times New Roman" w:hAnsi="Times New Roman" w:cs="Times New Roman"/>
          <w:b/>
          <w:bCs/>
          <w:kern w:val="0"/>
          <w:sz w:val="22"/>
          <w:szCs w:val="22"/>
          <w:lang w:bidi="ar-SA"/>
        </w:rPr>
        <w:t>9</w:t>
      </w:r>
      <w:r w:rsidRPr="00607339">
        <w:rPr>
          <w:rFonts w:ascii="Times New Roman" w:eastAsia="Times New Roman" w:hAnsi="Times New Roman" w:cs="Times New Roman"/>
          <w:b/>
          <w:bCs/>
          <w:kern w:val="0"/>
          <w:sz w:val="22"/>
          <w:szCs w:val="22"/>
          <w:lang w:bidi="ar-SA"/>
        </w:rPr>
        <w:t>.</w:t>
      </w:r>
      <w:r w:rsidR="000308A0" w:rsidRPr="00607339">
        <w:rPr>
          <w:rFonts w:ascii="Times New Roman" w:eastAsia="Times New Roman" w:hAnsi="Times New Roman" w:cs="Times New Roman"/>
          <w:b/>
          <w:bCs/>
          <w:kern w:val="0"/>
          <w:sz w:val="22"/>
          <w:szCs w:val="22"/>
          <w:lang w:bidi="ar-SA"/>
        </w:rPr>
        <w:t>0</w:t>
      </w:r>
      <w:r w:rsidR="00607339">
        <w:rPr>
          <w:rFonts w:ascii="Times New Roman" w:eastAsia="Times New Roman" w:hAnsi="Times New Roman" w:cs="Times New Roman"/>
          <w:b/>
          <w:bCs/>
          <w:kern w:val="0"/>
          <w:sz w:val="22"/>
          <w:szCs w:val="22"/>
          <w:lang w:bidi="ar-SA"/>
        </w:rPr>
        <w:t>5</w:t>
      </w:r>
      <w:r w:rsidRPr="00607339">
        <w:rPr>
          <w:rFonts w:ascii="Times New Roman" w:eastAsia="Times New Roman" w:hAnsi="Times New Roman" w:cs="Times New Roman"/>
          <w:b/>
          <w:bCs/>
          <w:kern w:val="0"/>
          <w:sz w:val="22"/>
          <w:szCs w:val="22"/>
          <w:lang w:bidi="ar-SA"/>
        </w:rPr>
        <w:t>.202</w:t>
      </w:r>
      <w:r w:rsidR="000308A0" w:rsidRPr="00607339">
        <w:rPr>
          <w:rFonts w:ascii="Times New Roman" w:eastAsia="Times New Roman" w:hAnsi="Times New Roman" w:cs="Times New Roman"/>
          <w:b/>
          <w:bCs/>
          <w:kern w:val="0"/>
          <w:sz w:val="22"/>
          <w:szCs w:val="22"/>
          <w:lang w:bidi="ar-SA"/>
        </w:rPr>
        <w:t>4</w:t>
      </w:r>
      <w:r w:rsidRPr="00607339">
        <w:rPr>
          <w:rFonts w:ascii="Times New Roman" w:eastAsia="Times New Roman" w:hAnsi="Times New Roman" w:cs="Times New Roman"/>
          <w:b/>
          <w:bCs/>
          <w:kern w:val="0"/>
          <w:sz w:val="22"/>
          <w:szCs w:val="22"/>
          <w:lang w:bidi="ar-SA"/>
        </w:rPr>
        <w:t>r.</w:t>
      </w:r>
    </w:p>
    <w:p w14:paraId="38D09666" w14:textId="77777777" w:rsidR="00751A7F" w:rsidRPr="00607339" w:rsidRDefault="000F6556" w:rsidP="00F60AA7">
      <w:pPr>
        <w:widowControl/>
        <w:autoSpaceDN/>
        <w:ind w:right="705"/>
        <w:textAlignment w:val="auto"/>
        <w:rPr>
          <w:rFonts w:ascii="Times New Roman" w:eastAsia="Times New Roman" w:hAnsi="Times New Roman" w:cs="Times New Roman"/>
          <w:b/>
          <w:bCs/>
          <w:kern w:val="0"/>
          <w:sz w:val="22"/>
          <w:szCs w:val="22"/>
          <w:lang w:bidi="ar-SA"/>
        </w:rPr>
      </w:pPr>
      <w:r w:rsidRPr="00607339">
        <w:rPr>
          <w:rFonts w:ascii="Times New Roman" w:eastAsia="Times New Roman" w:hAnsi="Times New Roman" w:cs="Times New Roman"/>
          <w:b/>
          <w:bCs/>
          <w:kern w:val="0"/>
          <w:sz w:val="22"/>
          <w:szCs w:val="22"/>
          <w:lang w:bidi="ar-SA"/>
        </w:rPr>
        <w:t>L.dz.: RI.7013.11.2021</w:t>
      </w:r>
    </w:p>
    <w:p w14:paraId="35269847" w14:textId="4AB0DCC0" w:rsidR="00751A7F" w:rsidRPr="00607339" w:rsidRDefault="000F6556">
      <w:pPr>
        <w:pStyle w:val="Standard"/>
        <w:rPr>
          <w:bCs/>
          <w:kern w:val="0"/>
          <w:sz w:val="22"/>
          <w:szCs w:val="22"/>
        </w:rPr>
      </w:pPr>
      <w:r w:rsidRPr="00607339">
        <w:rPr>
          <w:bCs/>
          <w:kern w:val="0"/>
          <w:sz w:val="22"/>
          <w:szCs w:val="22"/>
        </w:rPr>
        <w:t xml:space="preserve">Nr dokumentu: </w:t>
      </w:r>
      <w:r w:rsidR="00607339">
        <w:rPr>
          <w:bCs/>
          <w:kern w:val="0"/>
          <w:sz w:val="22"/>
          <w:szCs w:val="22"/>
        </w:rPr>
        <w:t>3</w:t>
      </w:r>
      <w:r w:rsidRPr="00607339">
        <w:rPr>
          <w:bCs/>
          <w:kern w:val="0"/>
          <w:sz w:val="22"/>
          <w:szCs w:val="22"/>
        </w:rPr>
        <w:t>/202</w:t>
      </w:r>
      <w:r w:rsidR="000308A0" w:rsidRPr="00607339">
        <w:rPr>
          <w:bCs/>
          <w:kern w:val="0"/>
          <w:sz w:val="22"/>
          <w:szCs w:val="22"/>
        </w:rPr>
        <w:t>4</w:t>
      </w:r>
    </w:p>
    <w:p w14:paraId="49FDB04E" w14:textId="387F2CAA" w:rsidR="00F60AA7" w:rsidRDefault="00083798" w:rsidP="00651D2C">
      <w:pPr>
        <w:widowControl/>
        <w:tabs>
          <w:tab w:val="left" w:pos="3828"/>
          <w:tab w:val="left" w:pos="4111"/>
        </w:tabs>
        <w:autoSpaceDN/>
        <w:ind w:right="705"/>
        <w:textAlignment w:val="auto"/>
        <w:rPr>
          <w:rFonts w:ascii="Verdana" w:eastAsia="Times New Roman" w:hAnsi="Verdana" w:cs="Verdana"/>
          <w:b/>
          <w:bCs/>
          <w:kern w:val="0"/>
          <w:sz w:val="18"/>
          <w:szCs w:val="18"/>
          <w:lang w:bidi="ar-SA"/>
        </w:rPr>
      </w:pPr>
      <w:r>
        <w:rPr>
          <w:rFonts w:ascii="Verdana" w:eastAsia="Times New Roman" w:hAnsi="Verdana" w:cs="Verdana"/>
          <w:b/>
          <w:bCs/>
          <w:kern w:val="0"/>
          <w:sz w:val="18"/>
          <w:szCs w:val="18"/>
          <w:lang w:bidi="ar-SA"/>
        </w:rPr>
        <w:t xml:space="preserve"> </w:t>
      </w:r>
    </w:p>
    <w:p w14:paraId="39A969EC" w14:textId="77777777" w:rsidR="00083798" w:rsidRDefault="00083798" w:rsidP="00651D2C">
      <w:pPr>
        <w:widowControl/>
        <w:tabs>
          <w:tab w:val="left" w:pos="3828"/>
          <w:tab w:val="left" w:pos="4111"/>
        </w:tabs>
        <w:autoSpaceDN/>
        <w:ind w:right="705"/>
        <w:textAlignment w:val="auto"/>
        <w:rPr>
          <w:rFonts w:ascii="Verdana" w:eastAsia="Times New Roman" w:hAnsi="Verdana" w:cs="Verdana"/>
          <w:b/>
          <w:bCs/>
          <w:kern w:val="0"/>
          <w:sz w:val="18"/>
          <w:szCs w:val="18"/>
          <w:lang w:bidi="ar-SA"/>
        </w:rPr>
      </w:pPr>
    </w:p>
    <w:p w14:paraId="5151137C" w14:textId="77777777" w:rsidR="00083798" w:rsidRDefault="00083798" w:rsidP="00651D2C">
      <w:pPr>
        <w:widowControl/>
        <w:tabs>
          <w:tab w:val="left" w:pos="3828"/>
          <w:tab w:val="left" w:pos="4111"/>
        </w:tabs>
        <w:autoSpaceDN/>
        <w:ind w:right="705"/>
        <w:textAlignment w:val="auto"/>
        <w:rPr>
          <w:rFonts w:ascii="Verdana" w:eastAsia="Times New Roman" w:hAnsi="Verdana" w:cs="Verdana"/>
          <w:b/>
          <w:bCs/>
          <w:kern w:val="0"/>
          <w:sz w:val="18"/>
          <w:szCs w:val="18"/>
          <w:lang w:bidi="ar-SA"/>
        </w:rPr>
      </w:pPr>
    </w:p>
    <w:p w14:paraId="4BA435FE" w14:textId="77777777" w:rsidR="00F60AA7" w:rsidRDefault="00F60AA7" w:rsidP="00F60AA7">
      <w:pPr>
        <w:widowControl/>
        <w:tabs>
          <w:tab w:val="left" w:pos="3828"/>
          <w:tab w:val="left" w:pos="4111"/>
        </w:tabs>
        <w:autoSpaceDN/>
        <w:ind w:left="3969" w:right="705"/>
        <w:jc w:val="center"/>
        <w:textAlignment w:val="auto"/>
        <w:rPr>
          <w:rFonts w:ascii="Verdana" w:eastAsia="Times New Roman" w:hAnsi="Verdana" w:cs="Verdana"/>
          <w:b/>
          <w:bCs/>
          <w:kern w:val="0"/>
          <w:sz w:val="18"/>
          <w:szCs w:val="18"/>
          <w:lang w:bidi="ar-SA"/>
        </w:rPr>
      </w:pPr>
    </w:p>
    <w:p w14:paraId="3557E956" w14:textId="4817CF17" w:rsidR="00F60AA7" w:rsidRPr="00607339" w:rsidRDefault="00607339" w:rsidP="00651D2C">
      <w:pPr>
        <w:widowControl/>
        <w:tabs>
          <w:tab w:val="left" w:pos="3828"/>
          <w:tab w:val="left" w:pos="4111"/>
        </w:tabs>
        <w:autoSpaceDN/>
        <w:ind w:left="3969" w:right="705"/>
        <w:jc w:val="center"/>
        <w:textAlignment w:val="auto"/>
        <w:rPr>
          <w:rFonts w:ascii="Times New Roman" w:eastAsia="Times New Roman" w:hAnsi="Times New Roman" w:cs="Times New Roman"/>
          <w:b/>
          <w:bCs/>
          <w:kern w:val="0"/>
          <w:sz w:val="22"/>
          <w:szCs w:val="22"/>
          <w:lang w:bidi="ar-SA"/>
        </w:rPr>
      </w:pPr>
      <w:r w:rsidRPr="00607339">
        <w:rPr>
          <w:rFonts w:ascii="Times New Roman" w:eastAsia="Times New Roman" w:hAnsi="Times New Roman" w:cs="Times New Roman"/>
          <w:b/>
          <w:bCs/>
          <w:kern w:val="0"/>
          <w:sz w:val="22"/>
          <w:szCs w:val="22"/>
          <w:lang w:bidi="ar-SA"/>
        </w:rPr>
        <w:t>Rada Miejska w Mroczy</w:t>
      </w:r>
    </w:p>
    <w:p w14:paraId="01BC2A35" w14:textId="77777777" w:rsidR="00083798" w:rsidRDefault="00083798" w:rsidP="00CF008A">
      <w:pPr>
        <w:autoSpaceDN/>
        <w:spacing w:line="360" w:lineRule="auto"/>
        <w:jc w:val="both"/>
        <w:textAlignment w:val="auto"/>
        <w:rPr>
          <w:rFonts w:ascii="Times New Roman" w:hAnsi="Times New Roman" w:cs="Times New Roman"/>
          <w:b/>
          <w:bCs/>
          <w:sz w:val="22"/>
          <w:szCs w:val="22"/>
        </w:rPr>
      </w:pPr>
    </w:p>
    <w:p w14:paraId="21299551" w14:textId="77777777" w:rsidR="00083798" w:rsidRPr="00607339" w:rsidRDefault="00083798" w:rsidP="00CF008A">
      <w:pPr>
        <w:autoSpaceDN/>
        <w:spacing w:line="360" w:lineRule="auto"/>
        <w:jc w:val="both"/>
        <w:textAlignment w:val="auto"/>
        <w:rPr>
          <w:rFonts w:ascii="Times New Roman" w:hAnsi="Times New Roman" w:cs="Times New Roman"/>
          <w:b/>
          <w:bCs/>
          <w:sz w:val="22"/>
          <w:szCs w:val="22"/>
        </w:rPr>
      </w:pPr>
    </w:p>
    <w:p w14:paraId="55FD4DAB" w14:textId="7A25BA55" w:rsidR="00083798" w:rsidRPr="00A601FA" w:rsidRDefault="00083798" w:rsidP="00083798">
      <w:pPr>
        <w:widowControl/>
        <w:autoSpaceDN/>
        <w:spacing w:line="360" w:lineRule="auto"/>
        <w:jc w:val="both"/>
        <w:textAlignment w:val="auto"/>
        <w:rPr>
          <w:rFonts w:ascii="Times New Roman" w:eastAsia="Times New Roman" w:hAnsi="Times New Roman" w:cs="Times New Roman"/>
          <w:kern w:val="0"/>
          <w:sz w:val="22"/>
          <w:szCs w:val="22"/>
          <w:lang w:bidi="ar-SA"/>
        </w:rPr>
      </w:pPr>
      <w:r w:rsidRPr="00607339">
        <w:rPr>
          <w:rFonts w:ascii="Times New Roman" w:eastAsia="Times New Roman" w:hAnsi="Times New Roman" w:cs="Times New Roman"/>
          <w:kern w:val="0"/>
          <w:sz w:val="22"/>
          <w:szCs w:val="22"/>
          <w:lang w:bidi="ar-SA"/>
        </w:rPr>
        <w:t xml:space="preserve"> </w:t>
      </w:r>
      <w:r w:rsidRPr="00607339">
        <w:rPr>
          <w:rFonts w:ascii="Times New Roman" w:eastAsia="Times New Roman" w:hAnsi="Times New Roman" w:cs="Times New Roman"/>
          <w:b/>
          <w:bCs/>
          <w:kern w:val="0"/>
          <w:sz w:val="22"/>
          <w:szCs w:val="22"/>
          <w:lang w:bidi="ar-SA"/>
        </w:rPr>
        <w:t>„Zagospodarowanie  terenu nad Jeziorem Rościmińskim Małym”</w:t>
      </w:r>
    </w:p>
    <w:p w14:paraId="719978E0" w14:textId="77777777" w:rsidR="00083798" w:rsidRPr="00607339" w:rsidRDefault="00083798" w:rsidP="00083798">
      <w:pPr>
        <w:widowControl/>
        <w:autoSpaceDN/>
        <w:spacing w:line="360" w:lineRule="auto"/>
        <w:jc w:val="both"/>
        <w:textAlignment w:val="auto"/>
        <w:rPr>
          <w:rFonts w:ascii="Times New Roman" w:eastAsia="Times New Roman" w:hAnsi="Times New Roman" w:cs="Times New Roman"/>
          <w:kern w:val="0"/>
          <w:sz w:val="22"/>
          <w:szCs w:val="22"/>
          <w:lang w:bidi="ar-SA"/>
        </w:rPr>
      </w:pPr>
    </w:p>
    <w:p w14:paraId="41D320FB" w14:textId="46410B07" w:rsidR="00607339" w:rsidRPr="00D5156B" w:rsidRDefault="00607339" w:rsidP="00607339">
      <w:pPr>
        <w:spacing w:line="360" w:lineRule="auto"/>
        <w:jc w:val="both"/>
        <w:rPr>
          <w:rFonts w:ascii="Times New Roman" w:eastAsia="Times New Roman" w:hAnsi="Times New Roman" w:cs="Times New Roman"/>
          <w:kern w:val="0"/>
          <w:sz w:val="22"/>
          <w:szCs w:val="22"/>
          <w:lang w:bidi="ar-SA"/>
        </w:rPr>
      </w:pPr>
      <w:r w:rsidRPr="00D5156B">
        <w:rPr>
          <w:rFonts w:ascii="Times New Roman" w:eastAsia="Times New Roman" w:hAnsi="Times New Roman" w:cs="Times New Roman"/>
          <w:kern w:val="0"/>
          <w:sz w:val="22"/>
          <w:szCs w:val="22"/>
          <w:lang w:bidi="ar-SA"/>
        </w:rPr>
        <w:t>Prace nad realizacją zadania rozpoczęły się w roku 2021, kiedy to rozstrzygnięto</w:t>
      </w:r>
      <w:r w:rsidR="00CD1015">
        <w:rPr>
          <w:rFonts w:ascii="Times New Roman" w:eastAsia="Times New Roman" w:hAnsi="Times New Roman" w:cs="Times New Roman"/>
          <w:kern w:val="0"/>
          <w:sz w:val="22"/>
          <w:szCs w:val="22"/>
          <w:lang w:bidi="ar-SA"/>
        </w:rPr>
        <w:t xml:space="preserve"> postępowanie na</w:t>
      </w:r>
      <w:r w:rsidRPr="00D5156B">
        <w:rPr>
          <w:rFonts w:ascii="Times New Roman" w:eastAsia="Times New Roman" w:hAnsi="Times New Roman" w:cs="Times New Roman"/>
          <w:kern w:val="0"/>
          <w:sz w:val="22"/>
          <w:szCs w:val="22"/>
          <w:lang w:bidi="ar-SA"/>
        </w:rPr>
        <w:t xml:space="preserve"> wykonawcę opracowania technicznego uwzględniającego planowane zagospodarowanie terenu tj. stworzenie bazy rekreacyjno-turystycznej nad jeziorem w Rościminie.</w:t>
      </w:r>
    </w:p>
    <w:p w14:paraId="5BA51BBE" w14:textId="30BDCA55" w:rsidR="00607339" w:rsidRPr="00D5156B" w:rsidRDefault="00607339" w:rsidP="00607339">
      <w:pPr>
        <w:pStyle w:val="Tekstpodstawowy"/>
        <w:spacing w:line="360" w:lineRule="auto"/>
        <w:rPr>
          <w:color w:val="auto"/>
          <w:sz w:val="22"/>
          <w:szCs w:val="22"/>
          <w:lang w:val="pl-PL"/>
        </w:rPr>
      </w:pPr>
      <w:r w:rsidRPr="00D5156B">
        <w:rPr>
          <w:color w:val="auto"/>
          <w:sz w:val="22"/>
          <w:szCs w:val="22"/>
          <w:lang w:val="pl-PL"/>
        </w:rPr>
        <w:t>Zapytanie ofertowe nr RI.271.1.9.2021 z dnia 24.11.2021 skierowano do 4 podmiotów. W wyniku zapytania wpłynęły 2 oferty:</w:t>
      </w:r>
    </w:p>
    <w:p w14:paraId="68262AB4" w14:textId="77777777" w:rsidR="00607339" w:rsidRPr="00D5156B" w:rsidRDefault="00607339" w:rsidP="00607339">
      <w:pPr>
        <w:shd w:val="clear" w:color="auto" w:fill="FFFFFF"/>
        <w:spacing w:line="360" w:lineRule="auto"/>
        <w:jc w:val="both"/>
        <w:rPr>
          <w:rFonts w:ascii="Times New Roman" w:eastAsia="Times New Roman" w:hAnsi="Times New Roman" w:cs="Times New Roman"/>
          <w:kern w:val="0"/>
          <w:sz w:val="22"/>
          <w:szCs w:val="22"/>
          <w:lang w:bidi="ar-SA"/>
        </w:rPr>
      </w:pPr>
      <w:r w:rsidRPr="00D5156B">
        <w:rPr>
          <w:rFonts w:ascii="Times New Roman" w:eastAsia="Times New Roman" w:hAnsi="Times New Roman" w:cs="Times New Roman"/>
          <w:kern w:val="0"/>
          <w:sz w:val="22"/>
          <w:szCs w:val="22"/>
          <w:lang w:bidi="ar-SA"/>
        </w:rPr>
        <w:t>- od firmy AGADOR 2 - Krzysztof Żarkow, ul. Ujejskiego 50/9, 85-168 Bydgoszcz – za kwotę 115 743,00 zł brutto</w:t>
      </w:r>
    </w:p>
    <w:p w14:paraId="1B411DB3" w14:textId="77777777" w:rsidR="00607339" w:rsidRPr="00D5156B" w:rsidRDefault="00607339" w:rsidP="00607339">
      <w:pPr>
        <w:shd w:val="clear" w:color="auto" w:fill="FFFFFF"/>
        <w:spacing w:line="360" w:lineRule="auto"/>
        <w:jc w:val="both"/>
        <w:rPr>
          <w:rFonts w:ascii="Times New Roman" w:eastAsia="Times New Roman" w:hAnsi="Times New Roman" w:cs="Times New Roman"/>
          <w:kern w:val="0"/>
          <w:sz w:val="22"/>
          <w:szCs w:val="22"/>
          <w:lang w:bidi="ar-SA"/>
        </w:rPr>
      </w:pPr>
      <w:r w:rsidRPr="00D5156B">
        <w:rPr>
          <w:rFonts w:ascii="Times New Roman" w:eastAsia="Times New Roman" w:hAnsi="Times New Roman" w:cs="Times New Roman"/>
          <w:kern w:val="0"/>
          <w:sz w:val="22"/>
          <w:szCs w:val="22"/>
          <w:lang w:bidi="ar-SA"/>
        </w:rPr>
        <w:t>- od firmy M&amp;R BIURO PROJEKTÓW MIELOCH SP. Z O.O., ul. Macieja Rataja 106A, 61-695 Poznań za kwotę 79 950,00 zł brutto</w:t>
      </w:r>
    </w:p>
    <w:p w14:paraId="2C1D1B7E" w14:textId="1E555963" w:rsidR="00607339" w:rsidRPr="00D5156B" w:rsidRDefault="00607339" w:rsidP="00607339">
      <w:pPr>
        <w:shd w:val="clear" w:color="auto" w:fill="FFFFFF"/>
        <w:spacing w:line="360" w:lineRule="auto"/>
        <w:jc w:val="both"/>
        <w:rPr>
          <w:rFonts w:ascii="Times New Roman" w:eastAsia="Times New Roman" w:hAnsi="Times New Roman" w:cs="Times New Roman"/>
          <w:kern w:val="0"/>
          <w:sz w:val="22"/>
          <w:szCs w:val="22"/>
          <w:lang w:bidi="ar-SA"/>
        </w:rPr>
      </w:pPr>
      <w:r w:rsidRPr="00D5156B">
        <w:rPr>
          <w:rFonts w:ascii="Times New Roman" w:eastAsia="Times New Roman" w:hAnsi="Times New Roman" w:cs="Times New Roman"/>
          <w:kern w:val="0"/>
          <w:sz w:val="22"/>
          <w:szCs w:val="22"/>
          <w:lang w:bidi="ar-SA"/>
        </w:rPr>
        <w:t xml:space="preserve">Umowa nr RO.032.1.212.2021 z </w:t>
      </w:r>
      <w:r w:rsidR="00CD1015">
        <w:rPr>
          <w:rFonts w:ascii="Times New Roman" w:eastAsia="Times New Roman" w:hAnsi="Times New Roman" w:cs="Times New Roman"/>
          <w:kern w:val="0"/>
          <w:sz w:val="22"/>
          <w:szCs w:val="22"/>
          <w:lang w:bidi="ar-SA"/>
        </w:rPr>
        <w:t xml:space="preserve">wybranym w postępowaniu biurem projektowym </w:t>
      </w:r>
      <w:r w:rsidRPr="00D5156B">
        <w:rPr>
          <w:rFonts w:ascii="Times New Roman" w:eastAsia="Times New Roman" w:hAnsi="Times New Roman" w:cs="Times New Roman"/>
          <w:kern w:val="0"/>
          <w:sz w:val="22"/>
          <w:szCs w:val="22"/>
          <w:lang w:bidi="ar-SA"/>
        </w:rPr>
        <w:t>M&amp;R BIURO PROJEKTÓW MIELOCH SP. Z O.O. została podpisana w dniu 14</w:t>
      </w:r>
      <w:r w:rsidR="00CD1015">
        <w:rPr>
          <w:rFonts w:ascii="Times New Roman" w:eastAsia="Times New Roman" w:hAnsi="Times New Roman" w:cs="Times New Roman"/>
          <w:kern w:val="0"/>
          <w:sz w:val="22"/>
          <w:szCs w:val="22"/>
          <w:lang w:bidi="ar-SA"/>
        </w:rPr>
        <w:t xml:space="preserve"> grudnia </w:t>
      </w:r>
      <w:r w:rsidRPr="00D5156B">
        <w:rPr>
          <w:rFonts w:ascii="Times New Roman" w:eastAsia="Times New Roman" w:hAnsi="Times New Roman" w:cs="Times New Roman"/>
          <w:kern w:val="0"/>
          <w:sz w:val="22"/>
          <w:szCs w:val="22"/>
          <w:lang w:bidi="ar-SA"/>
        </w:rPr>
        <w:t xml:space="preserve">2021r.  </w:t>
      </w:r>
    </w:p>
    <w:p w14:paraId="429F853D" w14:textId="31CF609A" w:rsidR="00CD1015" w:rsidRDefault="00607339" w:rsidP="00E04C5A">
      <w:pPr>
        <w:widowControl/>
        <w:suppressAutoHyphens w:val="0"/>
        <w:adjustRightInd w:val="0"/>
        <w:spacing w:line="360" w:lineRule="auto"/>
        <w:jc w:val="both"/>
        <w:rPr>
          <w:rFonts w:ascii="Times New Roman" w:eastAsia="Times New Roman" w:hAnsi="Times New Roman" w:cs="Times New Roman"/>
          <w:kern w:val="0"/>
          <w:sz w:val="22"/>
          <w:szCs w:val="22"/>
          <w:lang w:bidi="ar-SA"/>
        </w:rPr>
      </w:pPr>
      <w:r w:rsidRPr="00D5156B">
        <w:rPr>
          <w:rFonts w:ascii="Times New Roman" w:eastAsia="Times New Roman" w:hAnsi="Times New Roman" w:cs="Times New Roman"/>
          <w:kern w:val="0"/>
          <w:sz w:val="22"/>
          <w:szCs w:val="22"/>
          <w:lang w:bidi="ar-SA"/>
        </w:rPr>
        <w:t xml:space="preserve">Firma opracowująca projekt przedstawiła założenia, które </w:t>
      </w:r>
      <w:r w:rsidR="00CD1015">
        <w:rPr>
          <w:rFonts w:ascii="Times New Roman" w:eastAsia="Times New Roman" w:hAnsi="Times New Roman" w:cs="Times New Roman"/>
          <w:kern w:val="0"/>
          <w:sz w:val="22"/>
          <w:szCs w:val="22"/>
          <w:lang w:bidi="ar-SA"/>
        </w:rPr>
        <w:t xml:space="preserve">po analizie </w:t>
      </w:r>
      <w:r w:rsidRPr="00D5156B">
        <w:rPr>
          <w:rFonts w:ascii="Times New Roman" w:eastAsia="Times New Roman" w:hAnsi="Times New Roman" w:cs="Times New Roman"/>
          <w:kern w:val="0"/>
          <w:sz w:val="22"/>
          <w:szCs w:val="22"/>
          <w:lang w:bidi="ar-SA"/>
        </w:rPr>
        <w:t>zostały zaakceptowane przez Zamawiającego</w:t>
      </w:r>
      <w:r w:rsidR="00E14FF8" w:rsidRPr="00D5156B">
        <w:rPr>
          <w:rFonts w:ascii="Times New Roman" w:eastAsia="Times New Roman" w:hAnsi="Times New Roman" w:cs="Times New Roman"/>
          <w:kern w:val="0"/>
          <w:sz w:val="22"/>
          <w:szCs w:val="22"/>
          <w:lang w:bidi="ar-SA"/>
        </w:rPr>
        <w:t xml:space="preserve">. </w:t>
      </w:r>
    </w:p>
    <w:p w14:paraId="7084CABF" w14:textId="28C5AD8B" w:rsidR="00E04C5A" w:rsidRPr="00D5156B" w:rsidRDefault="00E14FF8" w:rsidP="00E04C5A">
      <w:pPr>
        <w:widowControl/>
        <w:suppressAutoHyphens w:val="0"/>
        <w:adjustRightInd w:val="0"/>
        <w:spacing w:line="360" w:lineRule="auto"/>
        <w:jc w:val="both"/>
        <w:rPr>
          <w:rFonts w:ascii="Times New Roman" w:eastAsia="Times New Roman" w:hAnsi="Times New Roman" w:cs="Times New Roman"/>
          <w:kern w:val="0"/>
          <w:sz w:val="22"/>
          <w:szCs w:val="22"/>
          <w:lang w:bidi="ar-SA"/>
        </w:rPr>
      </w:pPr>
      <w:r w:rsidRPr="00D5156B">
        <w:rPr>
          <w:rFonts w:ascii="Times New Roman" w:eastAsia="Times New Roman" w:hAnsi="Times New Roman" w:cs="Times New Roman"/>
          <w:kern w:val="0"/>
          <w:sz w:val="22"/>
          <w:szCs w:val="22"/>
          <w:lang w:bidi="ar-SA"/>
        </w:rPr>
        <w:t>O</w:t>
      </w:r>
      <w:r w:rsidR="00E04C5A" w:rsidRPr="00D5156B">
        <w:rPr>
          <w:rFonts w:ascii="Times New Roman" w:eastAsia="Times New Roman" w:hAnsi="Times New Roman" w:cs="Times New Roman"/>
          <w:kern w:val="0"/>
          <w:sz w:val="22"/>
          <w:szCs w:val="22"/>
          <w:lang w:bidi="ar-SA"/>
        </w:rPr>
        <w:t xml:space="preserve">pracowanie uwzględnia budowę lokalu gastronomicznego, miejsc postojowych, ciągów pieszo – jezdnych, ścieżek rekreacyjnych, chodników, zieleni urządzonej, placu zabaw, siłowni zewnętrznej, boiska do siatkówki plażowej, pola biwakowego, miejsca do ogniskowania, pomostów, plaży ze zjeżdżalnią wodną, parkingu rowerowego, elementów małej architektury oraz powierzchni pod śmietniki terenowe wraz z rozbiórką fragmentu powierzchni utwardzonych i istniejącego pomostu, będących w kolizji z projektowanym zagospodarowaniem działki. </w:t>
      </w:r>
    </w:p>
    <w:p w14:paraId="6F5924AA" w14:textId="244F8322" w:rsidR="00607339" w:rsidRPr="00D5156B" w:rsidRDefault="00607339" w:rsidP="00607339">
      <w:pPr>
        <w:shd w:val="clear" w:color="auto" w:fill="FFFFFF"/>
        <w:spacing w:line="360" w:lineRule="auto"/>
        <w:jc w:val="both"/>
        <w:rPr>
          <w:rFonts w:ascii="Times New Roman" w:eastAsia="Times New Roman" w:hAnsi="Times New Roman" w:cs="Times New Roman"/>
          <w:kern w:val="0"/>
          <w:sz w:val="22"/>
          <w:szCs w:val="22"/>
          <w:lang w:bidi="ar-SA"/>
        </w:rPr>
      </w:pPr>
      <w:r w:rsidRPr="00D5156B">
        <w:rPr>
          <w:rFonts w:ascii="Times New Roman" w:eastAsia="Times New Roman" w:hAnsi="Times New Roman" w:cs="Times New Roman"/>
          <w:kern w:val="0"/>
          <w:sz w:val="22"/>
          <w:szCs w:val="22"/>
          <w:lang w:bidi="ar-SA"/>
        </w:rPr>
        <w:t>Opracowan</w:t>
      </w:r>
      <w:r w:rsidR="00E04C5A" w:rsidRPr="00D5156B">
        <w:rPr>
          <w:rFonts w:ascii="Times New Roman" w:eastAsia="Times New Roman" w:hAnsi="Times New Roman" w:cs="Times New Roman"/>
          <w:kern w:val="0"/>
          <w:sz w:val="22"/>
          <w:szCs w:val="22"/>
          <w:lang w:bidi="ar-SA"/>
        </w:rPr>
        <w:t>a</w:t>
      </w:r>
      <w:r w:rsidRPr="00D5156B">
        <w:rPr>
          <w:rFonts w:ascii="Times New Roman" w:eastAsia="Times New Roman" w:hAnsi="Times New Roman" w:cs="Times New Roman"/>
          <w:kern w:val="0"/>
          <w:sz w:val="22"/>
          <w:szCs w:val="22"/>
          <w:lang w:bidi="ar-SA"/>
        </w:rPr>
        <w:t xml:space="preserve"> przez M&amp;R BIURO PROJEKTÓW MIELOCH </w:t>
      </w:r>
      <w:r w:rsidR="00E04C5A" w:rsidRPr="00D5156B">
        <w:rPr>
          <w:rFonts w:ascii="Times New Roman" w:eastAsia="Times New Roman" w:hAnsi="Times New Roman" w:cs="Times New Roman"/>
          <w:kern w:val="0"/>
          <w:sz w:val="22"/>
          <w:szCs w:val="22"/>
          <w:lang w:bidi="ar-SA"/>
        </w:rPr>
        <w:t xml:space="preserve">dokumentacja </w:t>
      </w:r>
      <w:r w:rsidRPr="00D5156B">
        <w:rPr>
          <w:rFonts w:ascii="Times New Roman" w:eastAsia="Times New Roman" w:hAnsi="Times New Roman" w:cs="Times New Roman"/>
          <w:kern w:val="0"/>
          <w:sz w:val="22"/>
          <w:szCs w:val="22"/>
          <w:lang w:bidi="ar-SA"/>
        </w:rPr>
        <w:t>stanow</w:t>
      </w:r>
      <w:r w:rsidR="00D5156B" w:rsidRPr="00D5156B">
        <w:rPr>
          <w:rFonts w:ascii="Times New Roman" w:eastAsia="Times New Roman" w:hAnsi="Times New Roman" w:cs="Times New Roman"/>
          <w:kern w:val="0"/>
          <w:sz w:val="22"/>
          <w:szCs w:val="22"/>
          <w:lang w:bidi="ar-SA"/>
        </w:rPr>
        <w:t>i</w:t>
      </w:r>
      <w:r w:rsidRPr="00D5156B">
        <w:rPr>
          <w:rFonts w:ascii="Times New Roman" w:eastAsia="Times New Roman" w:hAnsi="Times New Roman" w:cs="Times New Roman"/>
          <w:kern w:val="0"/>
          <w:sz w:val="22"/>
          <w:szCs w:val="22"/>
          <w:lang w:bidi="ar-SA"/>
        </w:rPr>
        <w:t xml:space="preserve"> </w:t>
      </w:r>
      <w:r w:rsidR="00D5156B" w:rsidRPr="00D5156B">
        <w:rPr>
          <w:rFonts w:ascii="Times New Roman" w:eastAsia="Times New Roman" w:hAnsi="Times New Roman" w:cs="Times New Roman"/>
          <w:kern w:val="0"/>
          <w:sz w:val="22"/>
          <w:szCs w:val="22"/>
          <w:lang w:bidi="ar-SA"/>
        </w:rPr>
        <w:t xml:space="preserve">podstawę </w:t>
      </w:r>
      <w:r w:rsidRPr="00D5156B">
        <w:rPr>
          <w:rFonts w:ascii="Times New Roman" w:eastAsia="Times New Roman" w:hAnsi="Times New Roman" w:cs="Times New Roman"/>
          <w:kern w:val="0"/>
          <w:sz w:val="22"/>
          <w:szCs w:val="22"/>
          <w:lang w:bidi="ar-SA"/>
        </w:rPr>
        <w:t>do dalszych działań mających na celu kompleksowe zagospodarowanie terenu i stworzenie głównej bazy sportów wodnych oraz rekreacji dla wszystkich mieszkańców gminy.</w:t>
      </w:r>
      <w:r w:rsidR="00E04C5A" w:rsidRPr="00D5156B">
        <w:rPr>
          <w:rFonts w:ascii="Times New Roman" w:eastAsia="Times New Roman" w:hAnsi="Times New Roman" w:cs="Times New Roman"/>
          <w:kern w:val="0"/>
          <w:sz w:val="22"/>
          <w:szCs w:val="22"/>
          <w:lang w:bidi="ar-SA"/>
        </w:rPr>
        <w:t xml:space="preserve"> W związku z szacowanym kosztem całej inwestycji, podjęto decyzję o podziale </w:t>
      </w:r>
      <w:r w:rsidR="00CD1015">
        <w:rPr>
          <w:rFonts w:ascii="Times New Roman" w:eastAsia="Times New Roman" w:hAnsi="Times New Roman" w:cs="Times New Roman"/>
          <w:kern w:val="0"/>
          <w:sz w:val="22"/>
          <w:szCs w:val="22"/>
          <w:lang w:bidi="ar-SA"/>
        </w:rPr>
        <w:t xml:space="preserve">projektu  </w:t>
      </w:r>
      <w:r w:rsidR="00E04C5A" w:rsidRPr="00D5156B">
        <w:rPr>
          <w:rFonts w:ascii="Times New Roman" w:eastAsia="Times New Roman" w:hAnsi="Times New Roman" w:cs="Times New Roman"/>
          <w:kern w:val="0"/>
          <w:sz w:val="22"/>
          <w:szCs w:val="22"/>
          <w:lang w:bidi="ar-SA"/>
        </w:rPr>
        <w:t xml:space="preserve">na etapy. </w:t>
      </w:r>
    </w:p>
    <w:p w14:paraId="42745900" w14:textId="40C179A9" w:rsidR="00607339" w:rsidRPr="00D5156B" w:rsidRDefault="00607339" w:rsidP="00607339">
      <w:pPr>
        <w:shd w:val="clear" w:color="auto" w:fill="FFFFFF"/>
        <w:spacing w:line="360" w:lineRule="auto"/>
        <w:jc w:val="both"/>
        <w:rPr>
          <w:rFonts w:ascii="Times New Roman" w:eastAsia="Times New Roman" w:hAnsi="Times New Roman" w:cs="Times New Roman"/>
          <w:kern w:val="0"/>
          <w:sz w:val="22"/>
          <w:szCs w:val="22"/>
          <w:lang w:bidi="ar-SA"/>
        </w:rPr>
      </w:pPr>
      <w:r w:rsidRPr="00D5156B">
        <w:rPr>
          <w:rFonts w:ascii="Times New Roman" w:eastAsia="Times New Roman" w:hAnsi="Times New Roman" w:cs="Times New Roman"/>
          <w:kern w:val="0"/>
          <w:sz w:val="22"/>
          <w:szCs w:val="22"/>
          <w:lang w:bidi="ar-SA"/>
        </w:rPr>
        <w:t xml:space="preserve">W dniu 2 sierpnia 2022r. został złożony wniosek o pozwolenie na budowę dla </w:t>
      </w:r>
      <w:r w:rsidR="00D5156B" w:rsidRPr="00D5156B">
        <w:rPr>
          <w:rFonts w:ascii="Times New Roman" w:eastAsia="Times New Roman" w:hAnsi="Times New Roman" w:cs="Times New Roman"/>
          <w:kern w:val="0"/>
          <w:sz w:val="22"/>
          <w:szCs w:val="22"/>
          <w:lang w:bidi="ar-SA"/>
        </w:rPr>
        <w:t>inwestycji</w:t>
      </w:r>
      <w:r w:rsidRPr="00D5156B">
        <w:rPr>
          <w:rFonts w:ascii="Times New Roman" w:eastAsia="Times New Roman" w:hAnsi="Times New Roman" w:cs="Times New Roman"/>
          <w:kern w:val="0"/>
          <w:sz w:val="22"/>
          <w:szCs w:val="22"/>
          <w:lang w:bidi="ar-SA"/>
        </w:rPr>
        <w:t xml:space="preserve">. Decyzja udzielająca pozwolenia na budowę została wydana </w:t>
      </w:r>
      <w:r w:rsidR="00CD1015">
        <w:rPr>
          <w:rFonts w:ascii="Times New Roman" w:eastAsia="Times New Roman" w:hAnsi="Times New Roman" w:cs="Times New Roman"/>
          <w:kern w:val="0"/>
          <w:sz w:val="22"/>
          <w:szCs w:val="22"/>
          <w:lang w:bidi="ar-SA"/>
        </w:rPr>
        <w:t xml:space="preserve">przez Starostę Nakielskiego </w:t>
      </w:r>
      <w:r w:rsidRPr="00D5156B">
        <w:rPr>
          <w:rFonts w:ascii="Times New Roman" w:eastAsia="Times New Roman" w:hAnsi="Times New Roman" w:cs="Times New Roman"/>
          <w:kern w:val="0"/>
          <w:sz w:val="22"/>
          <w:szCs w:val="22"/>
          <w:lang w:bidi="ar-SA"/>
        </w:rPr>
        <w:t>w dniu 5 września 2022r.</w:t>
      </w:r>
    </w:p>
    <w:p w14:paraId="22CE36CB" w14:textId="794C6B9A" w:rsidR="00D5156B" w:rsidRPr="003B5FE7" w:rsidRDefault="0081406B" w:rsidP="00607339">
      <w:pPr>
        <w:widowControl/>
        <w:spacing w:line="360" w:lineRule="auto"/>
        <w:jc w:val="both"/>
        <w:rPr>
          <w:rFonts w:ascii="Times New Roman" w:eastAsia="Times New Roman" w:hAnsi="Times New Roman" w:cs="Times New Roman"/>
          <w:kern w:val="0"/>
          <w:sz w:val="22"/>
          <w:szCs w:val="22"/>
          <w:lang w:bidi="ar-SA"/>
        </w:rPr>
      </w:pPr>
      <w:r w:rsidRPr="003B5FE7">
        <w:rPr>
          <w:rFonts w:ascii="Times New Roman" w:eastAsia="Times New Roman" w:hAnsi="Times New Roman" w:cs="Times New Roman"/>
          <w:kern w:val="0"/>
          <w:sz w:val="22"/>
          <w:szCs w:val="22"/>
          <w:lang w:bidi="ar-SA"/>
        </w:rPr>
        <w:lastRenderedPageBreak/>
        <w:t xml:space="preserve">Po otrzymaniu </w:t>
      </w:r>
      <w:r w:rsidR="00CD1015">
        <w:rPr>
          <w:rFonts w:ascii="Times New Roman" w:eastAsia="Times New Roman" w:hAnsi="Times New Roman" w:cs="Times New Roman"/>
          <w:kern w:val="0"/>
          <w:sz w:val="22"/>
          <w:szCs w:val="22"/>
          <w:lang w:bidi="ar-SA"/>
        </w:rPr>
        <w:t>zezwolenia na realizację inwestycji</w:t>
      </w:r>
      <w:r w:rsidRPr="003B5FE7">
        <w:rPr>
          <w:rFonts w:ascii="Times New Roman" w:eastAsia="Times New Roman" w:hAnsi="Times New Roman" w:cs="Times New Roman"/>
          <w:kern w:val="0"/>
          <w:sz w:val="22"/>
          <w:szCs w:val="22"/>
          <w:lang w:bidi="ar-SA"/>
        </w:rPr>
        <w:t xml:space="preserve"> Gmina Mrocza czyniła starania o pozyskanie środków zewnętrznych.</w:t>
      </w:r>
    </w:p>
    <w:p w14:paraId="0487263A" w14:textId="437E0054" w:rsidR="00607339" w:rsidRPr="00A601FA" w:rsidRDefault="00607339" w:rsidP="00607339">
      <w:pPr>
        <w:widowControl/>
        <w:spacing w:line="360" w:lineRule="auto"/>
        <w:jc w:val="both"/>
        <w:rPr>
          <w:rFonts w:ascii="Times New Roman" w:eastAsia="Times New Roman" w:hAnsi="Times New Roman" w:cs="Times New Roman"/>
          <w:kern w:val="0"/>
          <w:sz w:val="22"/>
          <w:szCs w:val="22"/>
          <w:lang w:bidi="ar-SA"/>
        </w:rPr>
      </w:pPr>
      <w:r w:rsidRPr="003B5FE7">
        <w:rPr>
          <w:rFonts w:ascii="Times New Roman" w:eastAsia="Times New Roman" w:hAnsi="Times New Roman" w:cs="Times New Roman"/>
          <w:kern w:val="0"/>
          <w:sz w:val="22"/>
          <w:szCs w:val="22"/>
          <w:lang w:bidi="ar-SA"/>
        </w:rPr>
        <w:t>We wrześniu</w:t>
      </w:r>
      <w:r w:rsidR="003B5FE7" w:rsidRPr="003B5FE7">
        <w:rPr>
          <w:rFonts w:ascii="Times New Roman" w:eastAsia="Times New Roman" w:hAnsi="Times New Roman" w:cs="Times New Roman"/>
          <w:kern w:val="0"/>
          <w:sz w:val="22"/>
          <w:szCs w:val="22"/>
          <w:lang w:bidi="ar-SA"/>
        </w:rPr>
        <w:t xml:space="preserve"> 2022r.</w:t>
      </w:r>
      <w:r w:rsidRPr="003B5FE7">
        <w:rPr>
          <w:rFonts w:ascii="Times New Roman" w:eastAsia="Times New Roman" w:hAnsi="Times New Roman" w:cs="Times New Roman"/>
          <w:kern w:val="0"/>
          <w:sz w:val="22"/>
          <w:szCs w:val="22"/>
          <w:lang w:bidi="ar-SA"/>
        </w:rPr>
        <w:t xml:space="preserve">, w odpowiedzi na ogłoszenie nr 3/2022 o naborze wniosków o udzielenie wsparcia na operacje realizowane przez podmioty inne niż LGD w ramach poddziałania 19.2 „Wsparcie na wdrażanie operacji w ramach strategii rozwoju lokalnego kierowanego przez społeczność” objętego Programem Rozwoju Obszarów Wiejskich na lata 2014-2020, Gmina Mrocza złożyła wniosek o dofinansowanie I etapu </w:t>
      </w:r>
      <w:r w:rsidR="003B5FE7" w:rsidRPr="003B5FE7">
        <w:rPr>
          <w:rFonts w:ascii="Times New Roman" w:eastAsia="Times New Roman" w:hAnsi="Times New Roman" w:cs="Times New Roman"/>
          <w:kern w:val="0"/>
          <w:sz w:val="22"/>
          <w:szCs w:val="22"/>
          <w:lang w:bidi="ar-SA"/>
        </w:rPr>
        <w:t>Zagospodarowania  terenu nad Jeziorem Rościmińskim Małym</w:t>
      </w:r>
      <w:r w:rsidRPr="003B5FE7">
        <w:rPr>
          <w:rFonts w:ascii="Times New Roman" w:eastAsia="Times New Roman" w:hAnsi="Times New Roman" w:cs="Times New Roman"/>
          <w:kern w:val="0"/>
          <w:sz w:val="22"/>
          <w:szCs w:val="22"/>
          <w:lang w:bidi="ar-SA"/>
        </w:rPr>
        <w:t>.</w:t>
      </w:r>
      <w:r w:rsidRPr="00A601FA">
        <w:rPr>
          <w:rFonts w:ascii="Times New Roman" w:eastAsia="Times New Roman" w:hAnsi="Times New Roman" w:cs="Times New Roman"/>
          <w:kern w:val="0"/>
          <w:sz w:val="22"/>
          <w:szCs w:val="22"/>
          <w:lang w:bidi="ar-SA"/>
        </w:rPr>
        <w:t xml:space="preserve"> </w:t>
      </w:r>
    </w:p>
    <w:p w14:paraId="4A2581D5" w14:textId="5807C51A" w:rsidR="00A601FA" w:rsidRDefault="00607339" w:rsidP="00A601FA">
      <w:pPr>
        <w:widowControl/>
        <w:suppressAutoHyphens w:val="0"/>
        <w:autoSpaceDE w:val="0"/>
        <w:adjustRightInd w:val="0"/>
        <w:spacing w:line="360" w:lineRule="auto"/>
        <w:jc w:val="both"/>
        <w:textAlignment w:val="auto"/>
        <w:rPr>
          <w:rFonts w:ascii="Times New Roman" w:eastAsia="Times New Roman" w:hAnsi="Times New Roman" w:cs="Times New Roman"/>
          <w:kern w:val="0"/>
          <w:sz w:val="22"/>
          <w:szCs w:val="22"/>
          <w:lang w:bidi="ar-SA"/>
        </w:rPr>
      </w:pPr>
      <w:r w:rsidRPr="00A601FA">
        <w:rPr>
          <w:rFonts w:ascii="Times New Roman" w:eastAsia="Times New Roman" w:hAnsi="Times New Roman" w:cs="Times New Roman"/>
          <w:kern w:val="0"/>
          <w:sz w:val="22"/>
          <w:szCs w:val="22"/>
          <w:lang w:bidi="ar-SA"/>
        </w:rPr>
        <w:t>W</w:t>
      </w:r>
      <w:r w:rsidR="00D14B79" w:rsidRPr="00A601FA">
        <w:rPr>
          <w:rFonts w:ascii="Times New Roman" w:eastAsia="Times New Roman" w:hAnsi="Times New Roman" w:cs="Times New Roman"/>
          <w:kern w:val="0"/>
          <w:sz w:val="22"/>
          <w:szCs w:val="22"/>
          <w:lang w:bidi="ar-SA"/>
        </w:rPr>
        <w:t xml:space="preserve"> dniu 15.03.2024r. miało miejsce otwarcie ofert składanych w ramach przeprowadzonego postępowania </w:t>
      </w:r>
      <w:r w:rsidR="00A601FA" w:rsidRPr="00A601FA">
        <w:rPr>
          <w:rFonts w:ascii="Times New Roman" w:eastAsia="Times New Roman" w:hAnsi="Times New Roman" w:cs="Times New Roman"/>
          <w:kern w:val="0"/>
          <w:sz w:val="22"/>
          <w:szCs w:val="22"/>
          <w:lang w:bidi="ar-SA"/>
        </w:rPr>
        <w:t>prowadzonego w trybie podstawowym z możliwością prowadzenia negocjacji (art. 275 pkt 2 ustawy Pzp) o</w:t>
      </w:r>
      <w:r w:rsidR="00D14B79" w:rsidRPr="00A601FA">
        <w:rPr>
          <w:rFonts w:ascii="Times New Roman" w:eastAsia="Times New Roman" w:hAnsi="Times New Roman" w:cs="Times New Roman"/>
          <w:kern w:val="0"/>
          <w:sz w:val="22"/>
          <w:szCs w:val="22"/>
          <w:lang w:bidi="ar-SA"/>
        </w:rPr>
        <w:t xml:space="preserve"> </w:t>
      </w:r>
      <w:r w:rsidR="00E04C5A" w:rsidRPr="00A601FA">
        <w:rPr>
          <w:rFonts w:ascii="Times New Roman" w:eastAsia="Times New Roman" w:hAnsi="Times New Roman" w:cs="Times New Roman"/>
          <w:kern w:val="0"/>
          <w:sz w:val="22"/>
          <w:szCs w:val="22"/>
          <w:lang w:bidi="ar-SA"/>
        </w:rPr>
        <w:t xml:space="preserve"> nr </w:t>
      </w:r>
      <w:r w:rsidR="00A601FA" w:rsidRPr="00A601FA">
        <w:rPr>
          <w:rFonts w:ascii="Times New Roman" w:eastAsia="Times New Roman" w:hAnsi="Times New Roman" w:cs="Times New Roman"/>
          <w:kern w:val="0"/>
          <w:sz w:val="22"/>
          <w:szCs w:val="22"/>
          <w:lang w:bidi="ar-SA"/>
        </w:rPr>
        <w:t>RI.271.3.1.2024</w:t>
      </w:r>
      <w:r w:rsidR="00A601FA">
        <w:rPr>
          <w:rFonts w:ascii="Times New Roman" w:eastAsia="Times New Roman" w:hAnsi="Times New Roman" w:cs="Times New Roman"/>
          <w:kern w:val="0"/>
          <w:sz w:val="22"/>
          <w:szCs w:val="22"/>
          <w:lang w:bidi="ar-SA"/>
        </w:rPr>
        <w:t xml:space="preserve"> </w:t>
      </w:r>
      <w:r w:rsidR="00D14B79" w:rsidRPr="00A601FA">
        <w:rPr>
          <w:rFonts w:ascii="Times New Roman" w:eastAsia="Times New Roman" w:hAnsi="Times New Roman" w:cs="Times New Roman"/>
          <w:kern w:val="0"/>
          <w:sz w:val="22"/>
          <w:szCs w:val="22"/>
          <w:lang w:bidi="ar-SA"/>
        </w:rPr>
        <w:t>mającego za zadanie wyłonienie wykonawcy w/w zadania</w:t>
      </w:r>
      <w:r w:rsidR="00117244" w:rsidRPr="00A601FA">
        <w:rPr>
          <w:rFonts w:ascii="Times New Roman" w:eastAsia="Times New Roman" w:hAnsi="Times New Roman" w:cs="Times New Roman"/>
          <w:kern w:val="0"/>
          <w:sz w:val="22"/>
          <w:szCs w:val="22"/>
          <w:lang w:bidi="ar-SA"/>
        </w:rPr>
        <w:t>.</w:t>
      </w:r>
      <w:r w:rsidR="00D14B79" w:rsidRPr="00A601FA">
        <w:rPr>
          <w:rFonts w:ascii="Times New Roman" w:eastAsia="Times New Roman" w:hAnsi="Times New Roman" w:cs="Times New Roman"/>
          <w:kern w:val="0"/>
          <w:sz w:val="22"/>
          <w:szCs w:val="22"/>
          <w:lang w:bidi="ar-SA"/>
        </w:rPr>
        <w:t xml:space="preserve"> </w:t>
      </w:r>
      <w:r w:rsidR="00852036">
        <w:rPr>
          <w:rFonts w:ascii="Times New Roman" w:eastAsia="Times New Roman" w:hAnsi="Times New Roman" w:cs="Times New Roman"/>
          <w:kern w:val="0"/>
          <w:sz w:val="22"/>
          <w:szCs w:val="22"/>
          <w:lang w:bidi="ar-SA"/>
        </w:rPr>
        <w:t xml:space="preserve"> </w:t>
      </w:r>
      <w:r w:rsidR="00852036" w:rsidRPr="00A601FA">
        <w:rPr>
          <w:rFonts w:ascii="Times New Roman" w:eastAsia="Times New Roman" w:hAnsi="Times New Roman" w:cs="Times New Roman"/>
          <w:kern w:val="0"/>
          <w:sz w:val="22"/>
          <w:szCs w:val="22"/>
          <w:lang w:bidi="ar-SA"/>
        </w:rPr>
        <w:t xml:space="preserve">W odpowiedzi na ogłoszone postępowanie wpłynęły dwie oferty, z których najniższa </w:t>
      </w:r>
      <w:r w:rsidR="00852036">
        <w:rPr>
          <w:rFonts w:ascii="Times New Roman" w:eastAsia="Times New Roman" w:hAnsi="Times New Roman" w:cs="Times New Roman"/>
          <w:kern w:val="0"/>
          <w:sz w:val="22"/>
          <w:szCs w:val="22"/>
          <w:lang w:bidi="ar-SA"/>
        </w:rPr>
        <w:t>wyceniła realizację zadania</w:t>
      </w:r>
      <w:r w:rsidR="00852036" w:rsidRPr="00A601FA">
        <w:rPr>
          <w:rFonts w:ascii="Times New Roman" w:eastAsia="Times New Roman" w:hAnsi="Times New Roman" w:cs="Times New Roman"/>
          <w:kern w:val="0"/>
          <w:sz w:val="22"/>
          <w:szCs w:val="22"/>
          <w:lang w:bidi="ar-SA"/>
        </w:rPr>
        <w:t xml:space="preserve"> na kwotę 834 781,23 zł.</w:t>
      </w:r>
    </w:p>
    <w:p w14:paraId="740A5FDC" w14:textId="53DF5CF3" w:rsidR="00CD1015" w:rsidRDefault="00A601FA" w:rsidP="00A601FA">
      <w:pPr>
        <w:widowControl/>
        <w:suppressAutoHyphens w:val="0"/>
        <w:autoSpaceDE w:val="0"/>
        <w:adjustRightInd w:val="0"/>
        <w:spacing w:line="360" w:lineRule="auto"/>
        <w:jc w:val="both"/>
        <w:textAlignment w:val="auto"/>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t xml:space="preserve">Postępowanie zostało unieważnione </w:t>
      </w:r>
      <w:r w:rsidRPr="00A601FA">
        <w:rPr>
          <w:rFonts w:ascii="Times New Roman" w:eastAsia="Times New Roman" w:hAnsi="Times New Roman" w:cs="Times New Roman"/>
          <w:kern w:val="0"/>
          <w:sz w:val="22"/>
          <w:szCs w:val="22"/>
          <w:lang w:bidi="ar-SA"/>
        </w:rPr>
        <w:t>na podstawie art. 255 pkt 3 Pzp,</w:t>
      </w:r>
      <w:r>
        <w:rPr>
          <w:rFonts w:ascii="Times New Roman" w:eastAsia="Times New Roman" w:hAnsi="Times New Roman" w:cs="Times New Roman"/>
          <w:kern w:val="0"/>
          <w:sz w:val="22"/>
          <w:szCs w:val="22"/>
          <w:lang w:bidi="ar-SA"/>
        </w:rPr>
        <w:t xml:space="preserve"> </w:t>
      </w:r>
      <w:r w:rsidRPr="00A601FA">
        <w:rPr>
          <w:rFonts w:ascii="Times New Roman" w:eastAsia="Times New Roman" w:hAnsi="Times New Roman" w:cs="Times New Roman"/>
          <w:kern w:val="0"/>
          <w:sz w:val="22"/>
          <w:szCs w:val="22"/>
          <w:lang w:bidi="ar-SA"/>
        </w:rPr>
        <w:t>ponieważ oferta z najniższą ceną przewyższa</w:t>
      </w:r>
      <w:r>
        <w:rPr>
          <w:rFonts w:ascii="Times New Roman" w:eastAsia="Times New Roman" w:hAnsi="Times New Roman" w:cs="Times New Roman"/>
          <w:kern w:val="0"/>
          <w:sz w:val="22"/>
          <w:szCs w:val="22"/>
          <w:lang w:bidi="ar-SA"/>
        </w:rPr>
        <w:t>ła</w:t>
      </w:r>
      <w:r w:rsidRPr="00A601FA">
        <w:rPr>
          <w:rFonts w:ascii="Times New Roman" w:eastAsia="Times New Roman" w:hAnsi="Times New Roman" w:cs="Times New Roman"/>
          <w:kern w:val="0"/>
          <w:sz w:val="22"/>
          <w:szCs w:val="22"/>
          <w:lang w:bidi="ar-SA"/>
        </w:rPr>
        <w:t xml:space="preserve"> kwotę</w:t>
      </w:r>
      <w:r>
        <w:rPr>
          <w:rFonts w:ascii="Times New Roman" w:eastAsia="Times New Roman" w:hAnsi="Times New Roman" w:cs="Times New Roman"/>
          <w:kern w:val="0"/>
          <w:sz w:val="22"/>
          <w:szCs w:val="22"/>
          <w:lang w:bidi="ar-SA"/>
        </w:rPr>
        <w:t>,</w:t>
      </w:r>
      <w:r w:rsidRPr="00A601FA">
        <w:rPr>
          <w:rFonts w:ascii="Times New Roman" w:eastAsia="Times New Roman" w:hAnsi="Times New Roman" w:cs="Times New Roman"/>
          <w:kern w:val="0"/>
          <w:sz w:val="22"/>
          <w:szCs w:val="22"/>
          <w:lang w:bidi="ar-SA"/>
        </w:rPr>
        <w:t xml:space="preserve"> jaką Zamawiający zamierza</w:t>
      </w:r>
      <w:r w:rsidR="00DC22CD">
        <w:rPr>
          <w:rFonts w:ascii="Times New Roman" w:eastAsia="Times New Roman" w:hAnsi="Times New Roman" w:cs="Times New Roman"/>
          <w:kern w:val="0"/>
          <w:sz w:val="22"/>
          <w:szCs w:val="22"/>
          <w:lang w:bidi="ar-SA"/>
        </w:rPr>
        <w:t>ł</w:t>
      </w:r>
      <w:r w:rsidRPr="00A601FA">
        <w:rPr>
          <w:rFonts w:ascii="Times New Roman" w:eastAsia="Times New Roman" w:hAnsi="Times New Roman" w:cs="Times New Roman"/>
          <w:kern w:val="0"/>
          <w:sz w:val="22"/>
          <w:szCs w:val="22"/>
          <w:lang w:bidi="ar-SA"/>
        </w:rPr>
        <w:t xml:space="preserve"> przeznaczyć na</w:t>
      </w:r>
      <w:r>
        <w:rPr>
          <w:rFonts w:ascii="Times New Roman" w:eastAsia="Times New Roman" w:hAnsi="Times New Roman" w:cs="Times New Roman"/>
          <w:kern w:val="0"/>
          <w:sz w:val="22"/>
          <w:szCs w:val="22"/>
          <w:lang w:bidi="ar-SA"/>
        </w:rPr>
        <w:t xml:space="preserve"> </w:t>
      </w:r>
      <w:r w:rsidRPr="00A601FA">
        <w:rPr>
          <w:rFonts w:ascii="Times New Roman" w:eastAsia="Times New Roman" w:hAnsi="Times New Roman" w:cs="Times New Roman"/>
          <w:kern w:val="0"/>
          <w:sz w:val="22"/>
          <w:szCs w:val="22"/>
          <w:lang w:bidi="ar-SA"/>
        </w:rPr>
        <w:t xml:space="preserve">sfinansowanie zamówienia. </w:t>
      </w:r>
    </w:p>
    <w:p w14:paraId="297CF88A" w14:textId="05D2B3E3" w:rsidR="005863A0" w:rsidRPr="00A601FA" w:rsidRDefault="00CD1015" w:rsidP="00A601FA">
      <w:pPr>
        <w:widowControl/>
        <w:suppressAutoHyphens w:val="0"/>
        <w:autoSpaceDE w:val="0"/>
        <w:adjustRightInd w:val="0"/>
        <w:spacing w:line="360" w:lineRule="auto"/>
        <w:jc w:val="both"/>
        <w:textAlignment w:val="auto"/>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t>Z</w:t>
      </w:r>
      <w:r w:rsidR="00D14B79" w:rsidRPr="00A601FA">
        <w:rPr>
          <w:rFonts w:ascii="Times New Roman" w:eastAsia="Times New Roman" w:hAnsi="Times New Roman" w:cs="Times New Roman"/>
          <w:kern w:val="0"/>
          <w:sz w:val="22"/>
          <w:szCs w:val="22"/>
          <w:lang w:bidi="ar-SA"/>
        </w:rPr>
        <w:t xml:space="preserve">abezpieczona zgodnie z kosztorysem inwestorskim </w:t>
      </w:r>
      <w:r>
        <w:rPr>
          <w:rFonts w:ascii="Times New Roman" w:eastAsia="Times New Roman" w:hAnsi="Times New Roman" w:cs="Times New Roman"/>
          <w:kern w:val="0"/>
          <w:sz w:val="22"/>
          <w:szCs w:val="22"/>
          <w:lang w:bidi="ar-SA"/>
        </w:rPr>
        <w:t xml:space="preserve">kwota </w:t>
      </w:r>
      <w:r w:rsidR="00D14B79" w:rsidRPr="00A601FA">
        <w:rPr>
          <w:rFonts w:ascii="Times New Roman" w:eastAsia="Times New Roman" w:hAnsi="Times New Roman" w:cs="Times New Roman"/>
          <w:kern w:val="0"/>
          <w:sz w:val="22"/>
          <w:szCs w:val="22"/>
          <w:lang w:bidi="ar-SA"/>
        </w:rPr>
        <w:t>na realizacj</w:t>
      </w:r>
      <w:r w:rsidR="00607339" w:rsidRPr="00A601FA">
        <w:rPr>
          <w:rFonts w:ascii="Times New Roman" w:eastAsia="Times New Roman" w:hAnsi="Times New Roman" w:cs="Times New Roman"/>
          <w:kern w:val="0"/>
          <w:sz w:val="22"/>
          <w:szCs w:val="22"/>
          <w:lang w:bidi="ar-SA"/>
        </w:rPr>
        <w:t>ę</w:t>
      </w:r>
      <w:r w:rsidR="00D14B79" w:rsidRPr="00A601FA">
        <w:rPr>
          <w:rFonts w:ascii="Times New Roman" w:eastAsia="Times New Roman" w:hAnsi="Times New Roman" w:cs="Times New Roman"/>
          <w:kern w:val="0"/>
          <w:sz w:val="22"/>
          <w:szCs w:val="22"/>
          <w:lang w:bidi="ar-SA"/>
        </w:rPr>
        <w:t xml:space="preserve"> inwestycji wyn</w:t>
      </w:r>
      <w:r w:rsidR="00DC22CD">
        <w:rPr>
          <w:rFonts w:ascii="Times New Roman" w:eastAsia="Times New Roman" w:hAnsi="Times New Roman" w:cs="Times New Roman"/>
          <w:kern w:val="0"/>
          <w:sz w:val="22"/>
          <w:szCs w:val="22"/>
          <w:lang w:bidi="ar-SA"/>
        </w:rPr>
        <w:t xml:space="preserve">osiła </w:t>
      </w:r>
      <w:r w:rsidR="00D14B79" w:rsidRPr="00A601FA">
        <w:rPr>
          <w:rFonts w:ascii="Times New Roman" w:eastAsia="Times New Roman" w:hAnsi="Times New Roman" w:cs="Times New Roman"/>
          <w:kern w:val="0"/>
          <w:sz w:val="22"/>
          <w:szCs w:val="22"/>
          <w:lang w:bidi="ar-SA"/>
        </w:rPr>
        <w:t>628 430,20 zł.</w:t>
      </w:r>
      <w:r w:rsidR="00117244" w:rsidRPr="00A601FA">
        <w:rPr>
          <w:rFonts w:ascii="Times New Roman" w:eastAsia="Times New Roman" w:hAnsi="Times New Roman" w:cs="Times New Roman"/>
          <w:kern w:val="0"/>
          <w:sz w:val="22"/>
          <w:szCs w:val="22"/>
          <w:lang w:bidi="ar-SA"/>
        </w:rPr>
        <w:t xml:space="preserve"> </w:t>
      </w:r>
    </w:p>
    <w:p w14:paraId="217BF0C3" w14:textId="588E8C46" w:rsidR="000308A0" w:rsidRPr="00852036" w:rsidRDefault="00852036" w:rsidP="00852036">
      <w:pPr>
        <w:widowControl/>
        <w:autoSpaceDN/>
        <w:spacing w:line="360" w:lineRule="auto"/>
        <w:jc w:val="both"/>
        <w:textAlignment w:val="auto"/>
        <w:rPr>
          <w:rFonts w:ascii="Times New Roman" w:eastAsia="Times New Roman" w:hAnsi="Times New Roman" w:cs="Times New Roman"/>
          <w:kern w:val="0"/>
          <w:sz w:val="22"/>
          <w:szCs w:val="22"/>
          <w:lang w:bidi="ar-SA"/>
        </w:rPr>
      </w:pPr>
      <w:r w:rsidRPr="00852036">
        <w:rPr>
          <w:rFonts w:ascii="Times New Roman" w:eastAsia="Times New Roman" w:hAnsi="Times New Roman" w:cs="Times New Roman"/>
          <w:kern w:val="0"/>
          <w:sz w:val="22"/>
          <w:szCs w:val="22"/>
          <w:lang w:bidi="ar-SA"/>
        </w:rPr>
        <w:t>W związku z powyższym</w:t>
      </w:r>
      <w:r w:rsidR="00D40D06" w:rsidRPr="00852036">
        <w:rPr>
          <w:rFonts w:ascii="Times New Roman" w:eastAsia="Times New Roman" w:hAnsi="Times New Roman" w:cs="Times New Roman"/>
          <w:kern w:val="0"/>
          <w:sz w:val="22"/>
          <w:szCs w:val="22"/>
          <w:lang w:bidi="ar-SA"/>
        </w:rPr>
        <w:t xml:space="preserve"> zmuszeni </w:t>
      </w:r>
      <w:r w:rsidRPr="00852036">
        <w:rPr>
          <w:rFonts w:ascii="Times New Roman" w:eastAsia="Times New Roman" w:hAnsi="Times New Roman" w:cs="Times New Roman"/>
          <w:kern w:val="0"/>
          <w:sz w:val="22"/>
          <w:szCs w:val="22"/>
          <w:lang w:bidi="ar-SA"/>
        </w:rPr>
        <w:t xml:space="preserve">byliśmy </w:t>
      </w:r>
      <w:r w:rsidR="00D40D06" w:rsidRPr="00852036">
        <w:rPr>
          <w:rFonts w:ascii="Times New Roman" w:eastAsia="Times New Roman" w:hAnsi="Times New Roman" w:cs="Times New Roman"/>
          <w:kern w:val="0"/>
          <w:sz w:val="22"/>
          <w:szCs w:val="22"/>
          <w:lang w:bidi="ar-SA"/>
        </w:rPr>
        <w:t xml:space="preserve">zrezygnować z realizacji </w:t>
      </w:r>
      <w:r w:rsidR="00DC22CD">
        <w:rPr>
          <w:rFonts w:ascii="Times New Roman" w:eastAsia="Times New Roman" w:hAnsi="Times New Roman" w:cs="Times New Roman"/>
          <w:kern w:val="0"/>
          <w:sz w:val="22"/>
          <w:szCs w:val="22"/>
          <w:lang w:bidi="ar-SA"/>
        </w:rPr>
        <w:t>I etapu</w:t>
      </w:r>
      <w:r w:rsidR="00D40D06" w:rsidRPr="00852036">
        <w:rPr>
          <w:rFonts w:ascii="Times New Roman" w:eastAsia="Times New Roman" w:hAnsi="Times New Roman" w:cs="Times New Roman"/>
          <w:kern w:val="0"/>
          <w:sz w:val="22"/>
          <w:szCs w:val="22"/>
          <w:lang w:bidi="ar-SA"/>
        </w:rPr>
        <w:t xml:space="preserve"> oraz odstąpić od podpisania umowy o dofinansowanie.</w:t>
      </w:r>
    </w:p>
    <w:p w14:paraId="5AF95327" w14:textId="337C4DD4" w:rsidR="007072E7" w:rsidRPr="007072E7" w:rsidRDefault="00852036" w:rsidP="003B5FE7">
      <w:pPr>
        <w:shd w:val="clear" w:color="auto" w:fill="FFFFFF"/>
        <w:autoSpaceDE w:val="0"/>
        <w:autoSpaceDN/>
        <w:spacing w:line="360" w:lineRule="auto"/>
        <w:jc w:val="both"/>
        <w:textAlignment w:val="auto"/>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t>Kolejna faza realizacji zadania</w:t>
      </w:r>
      <w:r w:rsidR="007072E7" w:rsidRPr="007072E7">
        <w:rPr>
          <w:rFonts w:ascii="Times New Roman" w:eastAsia="Times New Roman" w:hAnsi="Times New Roman" w:cs="Times New Roman"/>
          <w:kern w:val="0"/>
          <w:sz w:val="22"/>
          <w:szCs w:val="22"/>
          <w:lang w:bidi="ar-SA"/>
        </w:rPr>
        <w:t xml:space="preserve"> pn. Zagospodarowanie terenu nad Jeziorem Rościmińskim Małym</w:t>
      </w:r>
      <w:r w:rsidR="00CD1015">
        <w:rPr>
          <w:rFonts w:ascii="Times New Roman" w:eastAsia="Times New Roman" w:hAnsi="Times New Roman" w:cs="Times New Roman"/>
          <w:kern w:val="0"/>
          <w:sz w:val="22"/>
          <w:szCs w:val="22"/>
          <w:lang w:bidi="ar-SA"/>
        </w:rPr>
        <w:t xml:space="preserve">, autonomiczna w stosunku do I etapu inwestycji, </w:t>
      </w:r>
      <w:r>
        <w:rPr>
          <w:rFonts w:ascii="Times New Roman" w:eastAsia="Times New Roman" w:hAnsi="Times New Roman" w:cs="Times New Roman"/>
          <w:kern w:val="0"/>
          <w:sz w:val="22"/>
          <w:szCs w:val="22"/>
          <w:lang w:bidi="ar-SA"/>
        </w:rPr>
        <w:t xml:space="preserve">została </w:t>
      </w:r>
      <w:r w:rsidR="007072E7" w:rsidRPr="007072E7">
        <w:rPr>
          <w:rFonts w:ascii="Times New Roman" w:eastAsia="Times New Roman" w:hAnsi="Times New Roman" w:cs="Times New Roman"/>
          <w:kern w:val="0"/>
          <w:sz w:val="22"/>
          <w:szCs w:val="22"/>
          <w:lang w:bidi="ar-SA"/>
        </w:rPr>
        <w:t>zgłoszon</w:t>
      </w:r>
      <w:r>
        <w:rPr>
          <w:rFonts w:ascii="Times New Roman" w:eastAsia="Times New Roman" w:hAnsi="Times New Roman" w:cs="Times New Roman"/>
          <w:kern w:val="0"/>
          <w:sz w:val="22"/>
          <w:szCs w:val="22"/>
          <w:lang w:bidi="ar-SA"/>
        </w:rPr>
        <w:t xml:space="preserve">a </w:t>
      </w:r>
      <w:r w:rsidR="007072E7" w:rsidRPr="007072E7">
        <w:rPr>
          <w:rFonts w:ascii="Times New Roman" w:eastAsia="Times New Roman" w:hAnsi="Times New Roman" w:cs="Times New Roman"/>
          <w:kern w:val="0"/>
          <w:sz w:val="22"/>
          <w:szCs w:val="22"/>
          <w:lang w:bidi="ar-SA"/>
        </w:rPr>
        <w:t xml:space="preserve">w ramach Strategii  ZIT BydOF. </w:t>
      </w:r>
    </w:p>
    <w:p w14:paraId="26AB781D" w14:textId="52D94C0A" w:rsidR="007072E7" w:rsidRDefault="007072E7" w:rsidP="003B5FE7">
      <w:pPr>
        <w:widowControl/>
        <w:autoSpaceDN/>
        <w:spacing w:line="360" w:lineRule="auto"/>
        <w:contextualSpacing/>
        <w:jc w:val="both"/>
        <w:textAlignment w:val="auto"/>
        <w:rPr>
          <w:rFonts w:ascii="Times New Roman" w:eastAsia="Times New Roman" w:hAnsi="Times New Roman" w:cs="Times New Roman"/>
          <w:kern w:val="0"/>
          <w:sz w:val="22"/>
          <w:szCs w:val="22"/>
          <w:lang w:bidi="ar-SA"/>
        </w:rPr>
      </w:pPr>
      <w:r w:rsidRPr="007072E7">
        <w:rPr>
          <w:rFonts w:ascii="Times New Roman" w:eastAsia="Times New Roman" w:hAnsi="Times New Roman" w:cs="Times New Roman"/>
          <w:kern w:val="0"/>
          <w:sz w:val="22"/>
          <w:szCs w:val="22"/>
          <w:lang w:bidi="ar-SA"/>
        </w:rPr>
        <w:t>Zgodnie z fiszką projektową</w:t>
      </w:r>
      <w:r w:rsidR="00852036">
        <w:rPr>
          <w:rFonts w:ascii="Times New Roman" w:eastAsia="Times New Roman" w:hAnsi="Times New Roman" w:cs="Times New Roman"/>
          <w:kern w:val="0"/>
          <w:sz w:val="22"/>
          <w:szCs w:val="22"/>
          <w:lang w:bidi="ar-SA"/>
        </w:rPr>
        <w:t xml:space="preserve"> złożoną w biurze ZIT</w:t>
      </w:r>
      <w:r w:rsidRPr="007072E7">
        <w:rPr>
          <w:rFonts w:ascii="Times New Roman" w:eastAsia="Times New Roman" w:hAnsi="Times New Roman" w:cs="Times New Roman"/>
          <w:kern w:val="0"/>
          <w:sz w:val="22"/>
          <w:szCs w:val="22"/>
          <w:lang w:bidi="ar-SA"/>
        </w:rPr>
        <w:t xml:space="preserve"> </w:t>
      </w:r>
      <w:r w:rsidR="00CD1015">
        <w:rPr>
          <w:rFonts w:ascii="Times New Roman" w:eastAsia="Times New Roman" w:hAnsi="Times New Roman" w:cs="Times New Roman"/>
          <w:kern w:val="0"/>
          <w:sz w:val="22"/>
          <w:szCs w:val="22"/>
          <w:lang w:bidi="ar-SA"/>
        </w:rPr>
        <w:t xml:space="preserve">w Bydgoszczy </w:t>
      </w:r>
      <w:r w:rsidRPr="007072E7">
        <w:rPr>
          <w:rFonts w:ascii="Times New Roman" w:eastAsia="Times New Roman" w:hAnsi="Times New Roman" w:cs="Times New Roman"/>
          <w:kern w:val="0"/>
          <w:sz w:val="22"/>
          <w:szCs w:val="22"/>
          <w:lang w:bidi="ar-SA"/>
        </w:rPr>
        <w:t xml:space="preserve">inwestycja będzie realizowana w terminie: kwiecień 2025 – maj 2026. </w:t>
      </w:r>
    </w:p>
    <w:p w14:paraId="6D5C5696" w14:textId="6C3E8C57" w:rsidR="00852036" w:rsidRPr="007072E7" w:rsidRDefault="00852036" w:rsidP="003B5FE7">
      <w:pPr>
        <w:widowControl/>
        <w:autoSpaceDN/>
        <w:spacing w:line="360" w:lineRule="auto"/>
        <w:contextualSpacing/>
        <w:jc w:val="both"/>
        <w:textAlignment w:val="auto"/>
        <w:rPr>
          <w:rFonts w:ascii="Times New Roman" w:eastAsia="Times New Roman" w:hAnsi="Times New Roman" w:cs="Times New Roman"/>
          <w:kern w:val="0"/>
          <w:sz w:val="22"/>
          <w:szCs w:val="22"/>
          <w:lang w:bidi="ar-SA"/>
        </w:rPr>
      </w:pPr>
    </w:p>
    <w:p w14:paraId="556A0E11" w14:textId="77777777" w:rsidR="00083798" w:rsidRDefault="00083798">
      <w:pPr>
        <w:pStyle w:val="Standard"/>
        <w:tabs>
          <w:tab w:val="left" w:pos="2010"/>
        </w:tabs>
        <w:jc w:val="both"/>
      </w:pPr>
    </w:p>
    <w:p w14:paraId="5D9FD541" w14:textId="3A12B788" w:rsidR="00751A7F" w:rsidRDefault="00751A7F">
      <w:pPr>
        <w:pStyle w:val="Standard"/>
        <w:tabs>
          <w:tab w:val="left" w:pos="2010"/>
        </w:tabs>
        <w:jc w:val="both"/>
      </w:pPr>
    </w:p>
    <w:sectPr w:rsidR="00751A7F">
      <w:headerReference w:type="default" r:id="rId7"/>
      <w:pgSz w:w="11906" w:h="16838"/>
      <w:pgMar w:top="1418" w:right="1134" w:bottom="70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E7939" w14:textId="77777777" w:rsidR="003073B1" w:rsidRDefault="003073B1">
      <w:r>
        <w:separator/>
      </w:r>
    </w:p>
  </w:endnote>
  <w:endnote w:type="continuationSeparator" w:id="0">
    <w:p w14:paraId="22A36E65" w14:textId="77777777" w:rsidR="003073B1" w:rsidRDefault="0030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ECD48" w14:textId="77777777" w:rsidR="003073B1" w:rsidRDefault="003073B1">
      <w:r>
        <w:rPr>
          <w:color w:val="000000"/>
        </w:rPr>
        <w:separator/>
      </w:r>
    </w:p>
  </w:footnote>
  <w:footnote w:type="continuationSeparator" w:id="0">
    <w:p w14:paraId="5B523B8D" w14:textId="77777777" w:rsidR="003073B1" w:rsidRDefault="0030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48933" w14:textId="77777777" w:rsidR="00651D2C" w:rsidRDefault="000F6556">
    <w:pPr>
      <w:pStyle w:val="Heading"/>
      <w:tabs>
        <w:tab w:val="clear" w:pos="4536"/>
        <w:tab w:val="clear" w:pos="9072"/>
        <w:tab w:val="right" w:pos="720"/>
      </w:tabs>
      <w:ind w:left="5940"/>
    </w:pPr>
    <w:r>
      <w:rPr>
        <w:noProof/>
      </w:rPr>
      <mc:AlternateContent>
        <mc:Choice Requires="wps">
          <w:drawing>
            <wp:anchor distT="0" distB="0" distL="114300" distR="114300" simplePos="0" relativeHeight="251659264" behindDoc="1" locked="0" layoutInCell="1" allowOverlap="1" wp14:anchorId="663E1C1E" wp14:editId="77C98DA7">
              <wp:simplePos x="0" y="0"/>
              <wp:positionH relativeFrom="column">
                <wp:posOffset>0</wp:posOffset>
              </wp:positionH>
              <wp:positionV relativeFrom="paragraph">
                <wp:posOffset>-6483</wp:posOffset>
              </wp:positionV>
              <wp:extent cx="1022985" cy="946788"/>
              <wp:effectExtent l="0" t="0" r="5715" b="5712"/>
              <wp:wrapNone/>
              <wp:docPr id="2" name="Ramka2"/>
              <wp:cNvGraphicFramePr/>
              <a:graphic xmlns:a="http://schemas.openxmlformats.org/drawingml/2006/main">
                <a:graphicData uri="http://schemas.microsoft.com/office/word/2010/wordprocessingShape">
                  <wps:wsp>
                    <wps:cNvSpPr txBox="1"/>
                    <wps:spPr>
                      <a:xfrm>
                        <a:off x="0" y="0"/>
                        <a:ext cx="1022985" cy="946788"/>
                      </a:xfrm>
                      <a:prstGeom prst="rect">
                        <a:avLst/>
                      </a:prstGeom>
                      <a:noFill/>
                      <a:ln>
                        <a:noFill/>
                        <a:prstDash/>
                      </a:ln>
                    </wps:spPr>
                    <wps:txbx>
                      <w:txbxContent>
                        <w:p w14:paraId="69D1B873" w14:textId="77777777" w:rsidR="00651D2C" w:rsidRDefault="000F6556">
                          <w:pPr>
                            <w:pStyle w:val="Standard"/>
                          </w:pPr>
                          <w:r>
                            <w:rPr>
                              <w:noProof/>
                            </w:rPr>
                            <w:drawing>
                              <wp:inline distT="0" distB="0" distL="0" distR="0" wp14:anchorId="1F6F1676" wp14:editId="03BD68E4">
                                <wp:extent cx="790562" cy="950043"/>
                                <wp:effectExtent l="0" t="0" r="0" b="2457"/>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500" t="-341" r="-500" b="-341"/>
                                        <a:stretch>
                                          <a:fillRect/>
                                        </a:stretch>
                                      </pic:blipFill>
                                      <pic:spPr>
                                        <a:xfrm>
                                          <a:off x="0" y="0"/>
                                          <a:ext cx="790562" cy="950043"/>
                                        </a:xfrm>
                                        <a:prstGeom prst="rect">
                                          <a:avLst/>
                                        </a:prstGeom>
                                        <a:noFill/>
                                        <a:ln>
                                          <a:noFill/>
                                          <a:prstDash/>
                                        </a:ln>
                                      </pic:spPr>
                                    </pic:pic>
                                  </a:graphicData>
                                </a:graphic>
                              </wp:inline>
                            </w:drawing>
                          </w:r>
                        </w:p>
                      </w:txbxContent>
                    </wps:txbx>
                    <wps:bodyPr vert="horz" wrap="square" lIns="0" tIns="0" rIns="0" bIns="0" anchor="t" anchorCtr="0" compatLnSpc="0">
                      <a:noAutofit/>
                    </wps:bodyPr>
                  </wps:wsp>
                </a:graphicData>
              </a:graphic>
            </wp:anchor>
          </w:drawing>
        </mc:Choice>
        <mc:Fallback>
          <w:pict>
            <v:shapetype w14:anchorId="663E1C1E" id="_x0000_t202" coordsize="21600,21600" o:spt="202" path="m,l,21600r21600,l21600,xe">
              <v:stroke joinstyle="miter"/>
              <v:path gradientshapeok="t" o:connecttype="rect"/>
            </v:shapetype>
            <v:shape id="Ramka2" o:spid="_x0000_s1026" type="#_x0000_t202" style="position:absolute;left:0;text-align:left;margin-left:0;margin-top:-.5pt;width:80.55pt;height:74.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" filled="f" stroked="f">
              <v:textbox inset="0,0,0,0">
                <w:txbxContent>
                  <w:p w14:paraId="69D1B873" w14:textId="77777777" w:rsidR="00651D2C" w:rsidRDefault="000F6556">
                    <w:pPr>
                      <w:pStyle w:val="Standard"/>
                    </w:pPr>
                    <w:r>
                      <w:rPr>
                        <w:noProof/>
                      </w:rPr>
                      <w:drawing>
                        <wp:inline distT="0" distB="0" distL="0" distR="0" wp14:anchorId="1F6F1676" wp14:editId="03BD68E4">
                          <wp:extent cx="790562" cy="950043"/>
                          <wp:effectExtent l="0" t="0" r="0" b="2457"/>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l="-500" t="-341" r="-500" b="-341"/>
                                  <a:stretch>
                                    <a:fillRect/>
                                  </a:stretch>
                                </pic:blipFill>
                                <pic:spPr>
                                  <a:xfrm>
                                    <a:off x="0" y="0"/>
                                    <a:ext cx="790562" cy="950043"/>
                                  </a:xfrm>
                                  <a:prstGeom prst="rect">
                                    <a:avLst/>
                                  </a:prstGeom>
                                  <a:noFill/>
                                  <a:ln>
                                    <a:noFill/>
                                    <a:prstDash/>
                                  </a:ln>
                                </pic:spPr>
                              </pic:pic>
                            </a:graphicData>
                          </a:graphic>
                        </wp:inline>
                      </w:drawing>
                    </w:r>
                  </w:p>
                </w:txbxContent>
              </v:textbox>
            </v:shape>
          </w:pict>
        </mc:Fallback>
      </mc:AlternateContent>
    </w:r>
    <w:r>
      <w:rPr>
        <w:rFonts w:ascii="Tahoma" w:hAnsi="Tahoma" w:cs="Tahoma"/>
        <w:b/>
        <w:sz w:val="20"/>
        <w:szCs w:val="20"/>
      </w:rPr>
      <w:t>GMINA MROCZA</w:t>
    </w:r>
  </w:p>
  <w:p w14:paraId="78B041F1" w14:textId="77777777" w:rsidR="00651D2C" w:rsidRDefault="000F6556">
    <w:pPr>
      <w:pStyle w:val="Heading"/>
      <w:tabs>
        <w:tab w:val="clear" w:pos="4536"/>
        <w:tab w:val="clear" w:pos="9072"/>
        <w:tab w:val="right" w:pos="540"/>
      </w:tabs>
      <w:ind w:left="5940"/>
      <w:rPr>
        <w:rFonts w:ascii="Tahoma" w:hAnsi="Tahoma" w:cs="Tahoma"/>
        <w:sz w:val="20"/>
        <w:szCs w:val="20"/>
      </w:rPr>
    </w:pPr>
    <w:r>
      <w:rPr>
        <w:rFonts w:ascii="Tahoma" w:hAnsi="Tahoma" w:cs="Tahoma"/>
        <w:sz w:val="20"/>
        <w:szCs w:val="20"/>
      </w:rPr>
      <w:t>89-115 Mrocza, Plac 1 Maja 20</w:t>
    </w:r>
  </w:p>
  <w:p w14:paraId="1CDEA148" w14:textId="77777777" w:rsidR="00651D2C" w:rsidRDefault="000F6556">
    <w:pPr>
      <w:pStyle w:val="Heading"/>
      <w:tabs>
        <w:tab w:val="clear" w:pos="4536"/>
        <w:tab w:val="clear" w:pos="9072"/>
        <w:tab w:val="right" w:pos="540"/>
      </w:tabs>
      <w:ind w:left="5940"/>
      <w:rPr>
        <w:rFonts w:ascii="Tahoma" w:hAnsi="Tahoma" w:cs="Tahoma"/>
        <w:sz w:val="20"/>
        <w:szCs w:val="20"/>
        <w:lang w:val="en-US"/>
      </w:rPr>
    </w:pPr>
    <w:r>
      <w:rPr>
        <w:rFonts w:ascii="Tahoma" w:hAnsi="Tahoma" w:cs="Tahoma"/>
        <w:sz w:val="20"/>
        <w:szCs w:val="20"/>
        <w:lang w:val="en-US"/>
      </w:rPr>
      <w:t>Tel. (052) 3867410, Fax. (052) 3856241</w:t>
    </w:r>
  </w:p>
  <w:p w14:paraId="23DDFBD5" w14:textId="77777777" w:rsidR="00651D2C" w:rsidRDefault="000F6556">
    <w:pPr>
      <w:pStyle w:val="Heading"/>
      <w:tabs>
        <w:tab w:val="clear" w:pos="4536"/>
        <w:tab w:val="clear" w:pos="9072"/>
      </w:tabs>
      <w:ind w:left="5940"/>
      <w:rPr>
        <w:rFonts w:ascii="Tahoma" w:hAnsi="Tahoma" w:cs="Tahoma"/>
        <w:sz w:val="20"/>
        <w:szCs w:val="20"/>
        <w:lang w:val="de-DE"/>
      </w:rPr>
    </w:pPr>
    <w:r>
      <w:rPr>
        <w:rFonts w:ascii="Tahoma" w:hAnsi="Tahoma" w:cs="Tahoma"/>
        <w:sz w:val="20"/>
        <w:szCs w:val="20"/>
        <w:lang w:val="de-DE"/>
      </w:rPr>
      <w:t>e-mail: urzad@mrocza.pl</w:t>
    </w:r>
  </w:p>
  <w:p w14:paraId="1612E875" w14:textId="77777777" w:rsidR="00651D2C" w:rsidRDefault="000F6556">
    <w:pPr>
      <w:pStyle w:val="Heading"/>
      <w:tabs>
        <w:tab w:val="clear" w:pos="4536"/>
        <w:tab w:val="clear" w:pos="9072"/>
      </w:tabs>
      <w:ind w:left="5940"/>
      <w:rPr>
        <w:rFonts w:ascii="Tahoma" w:hAnsi="Tahoma" w:cs="Tahoma"/>
        <w:sz w:val="20"/>
        <w:szCs w:val="20"/>
        <w:lang w:val="de-DE"/>
      </w:rPr>
    </w:pPr>
    <w:r>
      <w:rPr>
        <w:rFonts w:ascii="Tahoma" w:hAnsi="Tahoma" w:cs="Tahoma"/>
        <w:sz w:val="20"/>
        <w:szCs w:val="20"/>
        <w:lang w:val="de-DE"/>
      </w:rPr>
      <w:t>www.mrocza.pl</w:t>
    </w:r>
  </w:p>
  <w:p w14:paraId="6E6C8E51" w14:textId="77777777" w:rsidR="00651D2C" w:rsidRDefault="000F6556">
    <w:pPr>
      <w:pStyle w:val="Heading"/>
      <w:tabs>
        <w:tab w:val="clear" w:pos="4536"/>
        <w:tab w:val="clear" w:pos="9072"/>
      </w:tabs>
      <w:ind w:left="5940"/>
    </w:pPr>
    <w:r>
      <w:rPr>
        <w:rFonts w:ascii="Tahoma" w:hAnsi="Tahoma" w:cs="Tahoma"/>
        <w:sz w:val="20"/>
        <w:szCs w:val="20"/>
        <w:lang w:val="en-US"/>
      </w:rPr>
      <w:t xml:space="preserve">NIP: 558-176-68-63, </w:t>
    </w:r>
    <w:r>
      <w:rPr>
        <w:rFonts w:ascii="Tahoma" w:hAnsi="Tahoma" w:cs="Tahoma"/>
        <w:sz w:val="20"/>
        <w:szCs w:val="20"/>
      </w:rPr>
      <w:t>REGON: 092350889</w:t>
    </w:r>
  </w:p>
  <w:p w14:paraId="559CB402" w14:textId="77777777" w:rsidR="00651D2C" w:rsidRDefault="00651D2C">
    <w:pPr>
      <w:pStyle w:val="Heading"/>
      <w:tabs>
        <w:tab w:val="clear" w:pos="4536"/>
        <w:tab w:val="clear" w:pos="9072"/>
      </w:tabs>
      <w:ind w:left="5940"/>
      <w:rPr>
        <w:rFonts w:ascii="Tahoma" w:hAnsi="Tahoma" w:cs="Tahoma"/>
        <w:sz w:val="20"/>
        <w:szCs w:val="20"/>
      </w:rPr>
    </w:pPr>
  </w:p>
  <w:p w14:paraId="77B290DB" w14:textId="77777777" w:rsidR="00651D2C" w:rsidRDefault="000F6556">
    <w:pPr>
      <w:pStyle w:val="Heading"/>
      <w:tabs>
        <w:tab w:val="clear" w:pos="4536"/>
        <w:tab w:val="clear" w:pos="9072"/>
      </w:tabs>
      <w:jc w:val="center"/>
      <w:rPr>
        <w:i/>
        <w:spacing w:val="20"/>
        <w:sz w:val="22"/>
        <w:szCs w:val="22"/>
      </w:rPr>
    </w:pPr>
    <w:r>
      <w:rPr>
        <w:i/>
        <w:spacing w:val="20"/>
        <w:sz w:val="22"/>
        <w:szCs w:val="22"/>
      </w:rPr>
      <w:t>Referat Inwestycji i Gospodarki Przestrzennej</w:t>
    </w:r>
  </w:p>
  <w:p w14:paraId="186C237D" w14:textId="77777777" w:rsidR="00651D2C" w:rsidRDefault="00651D2C">
    <w:pPr>
      <w:pStyle w:val="Heading"/>
      <w:tabs>
        <w:tab w:val="clear" w:pos="4536"/>
        <w:tab w:val="clear" w:pos="9072"/>
      </w:tabs>
      <w:ind w:left="5940"/>
      <w:rPr>
        <w:i/>
        <w:spacing w:val="20"/>
        <w:sz w:val="4"/>
        <w:szCs w:val="4"/>
      </w:rPr>
    </w:pPr>
  </w:p>
  <w:p w14:paraId="079A24B1" w14:textId="77777777" w:rsidR="00651D2C" w:rsidRDefault="000F6556">
    <w:pPr>
      <w:pStyle w:val="Heading"/>
    </w:pPr>
    <w:r>
      <w:t>________________________________________________________________________________</w:t>
    </w:r>
  </w:p>
  <w:p w14:paraId="3F7E4935" w14:textId="77777777" w:rsidR="00651D2C" w:rsidRDefault="00651D2C">
    <w:pPr>
      <w:pStyle w:val="Heading"/>
      <w:tabs>
        <w:tab w:val="clear" w:pos="4536"/>
        <w:tab w:val="clear" w:pos="9072"/>
        <w:tab w:val="right" w:pos="1440"/>
      </w:tabs>
      <w:ind w:left="6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B3435"/>
    <w:multiLevelType w:val="hybridMultilevel"/>
    <w:tmpl w:val="CAFA9322"/>
    <w:lvl w:ilvl="0" w:tplc="7F4294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4180FB9"/>
    <w:multiLevelType w:val="hybridMultilevel"/>
    <w:tmpl w:val="07B6192E"/>
    <w:lvl w:ilvl="0" w:tplc="1E6A1D5E">
      <w:start w:val="1"/>
      <w:numFmt w:val="decimal"/>
      <w:lvlText w:val="%1)"/>
      <w:lvlJc w:val="left"/>
      <w:pPr>
        <w:ind w:left="786" w:hanging="360"/>
      </w:pPr>
      <w:rPr>
        <w:rFonts w:hint="default"/>
        <w: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15D317B"/>
    <w:multiLevelType w:val="multilevel"/>
    <w:tmpl w:val="DF9C21DA"/>
    <w:styleLink w:val="WW8Num1"/>
    <w:lvl w:ilvl="0">
      <w:start w:val="1"/>
      <w:numFmt w:val="none"/>
      <w:suff w:val="nothing"/>
      <w:lvlText w:val="%1."/>
      <w:lvlJc w:val="left"/>
      <w:pPr>
        <w:ind w:left="432" w:hanging="432"/>
      </w:pPr>
      <w:rPr>
        <w:rFonts w:cs="Arial"/>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2C0E49D0"/>
    <w:multiLevelType w:val="multilevel"/>
    <w:tmpl w:val="E7507216"/>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33F864F1"/>
    <w:multiLevelType w:val="hybridMultilevel"/>
    <w:tmpl w:val="8438E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2C5365"/>
    <w:multiLevelType w:val="hybridMultilevel"/>
    <w:tmpl w:val="0532990C"/>
    <w:lvl w:ilvl="0" w:tplc="7F4294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8876905"/>
    <w:multiLevelType w:val="multilevel"/>
    <w:tmpl w:val="5D842474"/>
    <w:styleLink w:val="WW8Num2"/>
    <w:lvl w:ilvl="0">
      <w:start w:val="1"/>
      <w:numFmt w:val="decimal"/>
      <w:lvlText w:val="%1."/>
      <w:lvlJc w:val="left"/>
      <w:pPr>
        <w:ind w:left="5220" w:hanging="360"/>
      </w:pPr>
      <w:rPr>
        <w:rFonts w:ascii="Verdana" w:eastAsia="Calibri" w:hAnsi="Verdana" w:cs="Verdana"/>
        <w:b w:val="0"/>
        <w:bCs w:val="0"/>
        <w:sz w:val="16"/>
        <w:szCs w:val="16"/>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5151D6E"/>
    <w:multiLevelType w:val="hybridMultilevel"/>
    <w:tmpl w:val="3B465CF2"/>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5C315D"/>
    <w:multiLevelType w:val="hybridMultilevel"/>
    <w:tmpl w:val="E8DCE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8929A4"/>
    <w:multiLevelType w:val="hybridMultilevel"/>
    <w:tmpl w:val="3F2A80A4"/>
    <w:lvl w:ilvl="0" w:tplc="7D0A7374">
      <w:start w:val="1"/>
      <w:numFmt w:val="decimal"/>
      <w:lvlText w:val="%1."/>
      <w:lvlJc w:val="left"/>
      <w:pPr>
        <w:tabs>
          <w:tab w:val="num" w:pos="720"/>
        </w:tabs>
        <w:ind w:left="720" w:hanging="360"/>
      </w:pPr>
      <w:rPr>
        <w:rFonts w:hint="default"/>
        <w:b w:val="0"/>
        <w:bCs/>
      </w:rPr>
    </w:lvl>
    <w:lvl w:ilvl="1" w:tplc="04150005">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98822057">
    <w:abstractNumId w:val="2"/>
  </w:num>
  <w:num w:numId="2" w16cid:durableId="1630822383">
    <w:abstractNumId w:val="6"/>
  </w:num>
  <w:num w:numId="3" w16cid:durableId="748112833">
    <w:abstractNumId w:val="3"/>
  </w:num>
  <w:num w:numId="4" w16cid:durableId="900940752">
    <w:abstractNumId w:val="6"/>
    <w:lvlOverride w:ilvl="0">
      <w:startOverride w:val="1"/>
    </w:lvlOverride>
  </w:num>
  <w:num w:numId="5" w16cid:durableId="187791170">
    <w:abstractNumId w:val="1"/>
  </w:num>
  <w:num w:numId="6" w16cid:durableId="767506550">
    <w:abstractNumId w:val="7"/>
  </w:num>
  <w:num w:numId="7" w16cid:durableId="77948362">
    <w:abstractNumId w:val="4"/>
  </w:num>
  <w:num w:numId="8" w16cid:durableId="472601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4839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4401">
    <w:abstractNumId w:val="9"/>
  </w:num>
  <w:num w:numId="11" w16cid:durableId="140316549">
    <w:abstractNumId w:val="0"/>
  </w:num>
  <w:num w:numId="12" w16cid:durableId="1013919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7F"/>
    <w:rsid w:val="00012C33"/>
    <w:rsid w:val="000308A0"/>
    <w:rsid w:val="00063AB9"/>
    <w:rsid w:val="00083798"/>
    <w:rsid w:val="00096F82"/>
    <w:rsid w:val="000F6556"/>
    <w:rsid w:val="00117244"/>
    <w:rsid w:val="00120008"/>
    <w:rsid w:val="00186418"/>
    <w:rsid w:val="00187515"/>
    <w:rsid w:val="00194765"/>
    <w:rsid w:val="001B1539"/>
    <w:rsid w:val="001B6245"/>
    <w:rsid w:val="001E03E3"/>
    <w:rsid w:val="002641FE"/>
    <w:rsid w:val="00295AAA"/>
    <w:rsid w:val="002C2F47"/>
    <w:rsid w:val="002C5966"/>
    <w:rsid w:val="002E0E17"/>
    <w:rsid w:val="003073B1"/>
    <w:rsid w:val="00355EE0"/>
    <w:rsid w:val="0036219C"/>
    <w:rsid w:val="003A33F4"/>
    <w:rsid w:val="003B5FE7"/>
    <w:rsid w:val="003F511E"/>
    <w:rsid w:val="004204CF"/>
    <w:rsid w:val="00421DF6"/>
    <w:rsid w:val="004457A0"/>
    <w:rsid w:val="00450881"/>
    <w:rsid w:val="004767D4"/>
    <w:rsid w:val="00497566"/>
    <w:rsid w:val="004A46B1"/>
    <w:rsid w:val="004B104A"/>
    <w:rsid w:val="004D1AFA"/>
    <w:rsid w:val="00501592"/>
    <w:rsid w:val="00511ED0"/>
    <w:rsid w:val="00582DF3"/>
    <w:rsid w:val="005856B6"/>
    <w:rsid w:val="005863A0"/>
    <w:rsid w:val="005943E3"/>
    <w:rsid w:val="005B7963"/>
    <w:rsid w:val="005C21F8"/>
    <w:rsid w:val="005C7A53"/>
    <w:rsid w:val="005E0D29"/>
    <w:rsid w:val="005F02D3"/>
    <w:rsid w:val="00607339"/>
    <w:rsid w:val="00613D0B"/>
    <w:rsid w:val="00651D2C"/>
    <w:rsid w:val="00652456"/>
    <w:rsid w:val="00686701"/>
    <w:rsid w:val="006B59E4"/>
    <w:rsid w:val="007072E7"/>
    <w:rsid w:val="00713D1D"/>
    <w:rsid w:val="00751A7F"/>
    <w:rsid w:val="007F424C"/>
    <w:rsid w:val="0081406B"/>
    <w:rsid w:val="00842E74"/>
    <w:rsid w:val="00852036"/>
    <w:rsid w:val="008862C3"/>
    <w:rsid w:val="008B0625"/>
    <w:rsid w:val="009609F2"/>
    <w:rsid w:val="0096525E"/>
    <w:rsid w:val="00996998"/>
    <w:rsid w:val="00996DC8"/>
    <w:rsid w:val="009C5145"/>
    <w:rsid w:val="009C64DA"/>
    <w:rsid w:val="009F02FA"/>
    <w:rsid w:val="00A320B6"/>
    <w:rsid w:val="00A601FA"/>
    <w:rsid w:val="00A63976"/>
    <w:rsid w:val="00A91D83"/>
    <w:rsid w:val="00A9789D"/>
    <w:rsid w:val="00AC6D5F"/>
    <w:rsid w:val="00AE5F12"/>
    <w:rsid w:val="00AF0F79"/>
    <w:rsid w:val="00AF42C9"/>
    <w:rsid w:val="00B23DD9"/>
    <w:rsid w:val="00B261C2"/>
    <w:rsid w:val="00B27866"/>
    <w:rsid w:val="00B32471"/>
    <w:rsid w:val="00BD3C96"/>
    <w:rsid w:val="00C41A81"/>
    <w:rsid w:val="00C93FA9"/>
    <w:rsid w:val="00CC6E34"/>
    <w:rsid w:val="00CD1015"/>
    <w:rsid w:val="00CD4446"/>
    <w:rsid w:val="00CD5877"/>
    <w:rsid w:val="00CE1396"/>
    <w:rsid w:val="00CF008A"/>
    <w:rsid w:val="00D14B79"/>
    <w:rsid w:val="00D17B86"/>
    <w:rsid w:val="00D3088E"/>
    <w:rsid w:val="00D40D06"/>
    <w:rsid w:val="00D43316"/>
    <w:rsid w:val="00D5156B"/>
    <w:rsid w:val="00D63BBF"/>
    <w:rsid w:val="00D8440B"/>
    <w:rsid w:val="00D87D83"/>
    <w:rsid w:val="00DC22CD"/>
    <w:rsid w:val="00E04C5A"/>
    <w:rsid w:val="00E14FF8"/>
    <w:rsid w:val="00E617DD"/>
    <w:rsid w:val="00EE7145"/>
    <w:rsid w:val="00F11FED"/>
    <w:rsid w:val="00F60AA7"/>
    <w:rsid w:val="00F85947"/>
    <w:rsid w:val="00FA6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5181"/>
  <w15:docId w15:val="{7B3CD500-C4DC-4BC5-8BA9-9B205594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line="360" w:lineRule="auto"/>
      <w:jc w:val="center"/>
      <w:outlineLvl w:val="0"/>
    </w:pPr>
    <w:rPr>
      <w:b/>
      <w:bCs/>
    </w:rPr>
  </w:style>
  <w:style w:type="paragraph" w:styleId="Nagwek2">
    <w:name w:val="heading 2"/>
    <w:basedOn w:val="Standard"/>
    <w:next w:val="Standard"/>
    <w:uiPriority w:val="9"/>
    <w:semiHidden/>
    <w:unhideWhenUsed/>
    <w:qFormat/>
    <w:pPr>
      <w:keepNext/>
      <w:spacing w:before="240" w:after="60"/>
      <w:outlineLvl w:val="1"/>
    </w:pPr>
    <w:rPr>
      <w:rFonts w:ascii="Cambria" w:eastAsia="Cambria" w:hAnsi="Cambria" w:cs="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pPr>
      <w:spacing w:line="360" w:lineRule="auto"/>
      <w:jc w:val="both"/>
    </w:pPr>
  </w:style>
  <w:style w:type="paragraph" w:styleId="Lista">
    <w:name w:val="List"/>
    <w:basedOn w:val="Textbody"/>
    <w:rPr>
      <w:rFonts w:cs="Mang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Mangal"/>
    </w:rPr>
  </w:style>
  <w:style w:type="paragraph" w:customStyle="1" w:styleId="Nagwek20">
    <w:name w:val="Nagłówek2"/>
    <w:basedOn w:val="Standard"/>
    <w:next w:val="Textbody"/>
    <w:pPr>
      <w:keepNext/>
      <w:spacing w:before="240" w:after="120"/>
    </w:pPr>
    <w:rPr>
      <w:rFonts w:ascii="Liberation Sans" w:eastAsia="Microsoft YaHei" w:hAnsi="Liberation Sans" w:cs="Arial"/>
      <w:sz w:val="28"/>
      <w:szCs w:val="28"/>
    </w:rPr>
  </w:style>
  <w:style w:type="paragraph" w:customStyle="1" w:styleId="Headinguser">
    <w:name w:val="Heading (user)"/>
    <w:basedOn w:val="Standard"/>
    <w:next w:val="Textbody"/>
    <w:pPr>
      <w:keepNext/>
      <w:spacing w:before="240" w:after="120"/>
    </w:pPr>
    <w:rPr>
      <w:rFonts w:ascii="Liberation Sans" w:eastAsia="Microsoft YaHei" w:hAnsi="Liberation Sans" w:cs="Arial"/>
      <w:sz w:val="28"/>
      <w:szCs w:val="28"/>
    </w:rPr>
  </w:style>
  <w:style w:type="paragraph" w:customStyle="1" w:styleId="Legenda2">
    <w:name w:val="Legenda2"/>
    <w:basedOn w:val="Standard"/>
    <w:pPr>
      <w:suppressLineNumbers/>
      <w:spacing w:before="120" w:after="120"/>
    </w:pPr>
    <w:rPr>
      <w:rFonts w:cs="Arial"/>
      <w:i/>
      <w:iCs/>
    </w:rPr>
  </w:style>
  <w:style w:type="paragraph" w:customStyle="1" w:styleId="Indexuser">
    <w:name w:val="Index (user)"/>
    <w:basedOn w:val="Standard"/>
    <w:pPr>
      <w:suppressLineNumbers/>
    </w:pPr>
    <w:rPr>
      <w:rFonts w:cs="Arial"/>
    </w:rPr>
  </w:style>
  <w:style w:type="paragraph" w:customStyle="1" w:styleId="Nagwek10">
    <w:name w:val="Nagłówek1"/>
    <w:basedOn w:val="Standard"/>
    <w:next w:val="Textbody"/>
    <w:pPr>
      <w:keepNext/>
      <w:spacing w:before="240" w:after="120"/>
    </w:pPr>
    <w:rPr>
      <w:rFonts w:ascii="Arial" w:eastAsia="SimSun, 宋体" w:hAnsi="Arial" w:cs="Mangal"/>
      <w:sz w:val="28"/>
      <w:szCs w:val="28"/>
    </w:rPr>
  </w:style>
  <w:style w:type="paragraph" w:customStyle="1" w:styleId="Legenda1">
    <w:name w:val="Legenda1"/>
    <w:basedOn w:val="Standard"/>
    <w:pPr>
      <w:suppressLineNumbers/>
      <w:spacing w:before="120" w:after="120"/>
    </w:pPr>
    <w:rPr>
      <w:rFonts w:cs="Mangal"/>
      <w:i/>
      <w:iCs/>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styleId="Tekstdymka">
    <w:name w:val="Balloon Text"/>
    <w:basedOn w:val="Standard"/>
    <w:rPr>
      <w:rFonts w:ascii="Tahoma" w:eastAsia="Tahoma" w:hAnsi="Tahoma" w:cs="Tahoma"/>
      <w:sz w:val="16"/>
      <w:szCs w:val="16"/>
    </w:rPr>
  </w:style>
  <w:style w:type="paragraph" w:customStyle="1" w:styleId="Framecontents">
    <w:name w:val="Frame contents"/>
    <w:basedOn w:val="Textbody"/>
  </w:style>
  <w:style w:type="paragraph" w:customStyle="1" w:styleId="Endnote">
    <w:name w:val="Endnote"/>
    <w:basedOn w:val="Standard"/>
    <w:rPr>
      <w:sz w:val="20"/>
      <w:szCs w:val="20"/>
    </w:rPr>
  </w:style>
  <w:style w:type="paragraph" w:customStyle="1" w:styleId="FrameContents0">
    <w:name w:val="Frame Contents"/>
    <w:basedOn w:val="Standard"/>
  </w:style>
  <w:style w:type="paragraph" w:styleId="Akapitzlist">
    <w:name w:val="List Paragraph"/>
    <w:basedOn w:val="Standard"/>
    <w:pPr>
      <w:suppressAutoHyphens w:val="0"/>
      <w:spacing w:after="200" w:line="276" w:lineRule="auto"/>
      <w:ind w:left="720"/>
    </w:pPr>
    <w:rPr>
      <w:rFonts w:ascii="Calibri" w:eastAsia="Calibri" w:hAnsi="Calibri" w:cs="Calibri"/>
      <w:sz w:val="22"/>
      <w:szCs w:val="22"/>
      <w:lang w:eastAsia="ar-SA"/>
    </w:rPr>
  </w:style>
  <w:style w:type="paragraph" w:styleId="NormalnyWeb">
    <w:name w:val="Normal (Web)"/>
    <w:basedOn w:val="Standard"/>
    <w:pPr>
      <w:spacing w:before="100" w:after="100" w:line="276" w:lineRule="auto"/>
    </w:pPr>
    <w:rPr>
      <w:rFonts w:ascii="Calibri" w:eastAsia="Calibri" w:hAnsi="Calibri" w:cs="Calibri"/>
      <w:sz w:val="22"/>
      <w:szCs w:val="22"/>
      <w:lang w:eastAsia="ar-SA"/>
    </w:rPr>
  </w:style>
  <w:style w:type="paragraph" w:customStyle="1" w:styleId="Tekstkomentarza1">
    <w:name w:val="Tekst komentarza1"/>
    <w:basedOn w:val="Standard"/>
    <w:pPr>
      <w:suppressAutoHyphens w:val="0"/>
    </w:pPr>
    <w:rPr>
      <w:sz w:val="20"/>
    </w:rPr>
  </w:style>
  <w:style w:type="paragraph" w:customStyle="1" w:styleId="western">
    <w:name w:val="western"/>
    <w:basedOn w:val="Standard"/>
    <w:pPr>
      <w:suppressAutoHyphens w:val="0"/>
      <w:spacing w:before="280" w:after="119"/>
    </w:pPr>
    <w:rPr>
      <w:color w:val="000000"/>
    </w:rPr>
  </w:style>
  <w:style w:type="paragraph" w:customStyle="1" w:styleId="Legenda3">
    <w:name w:val="Legenda3"/>
    <w:basedOn w:val="Standard"/>
    <w:pPr>
      <w:spacing w:before="120" w:after="120"/>
    </w:pPr>
    <w:rPr>
      <w:i/>
      <w:iCs/>
      <w:lang w:eastAsia="ar-SA"/>
    </w:rPr>
  </w:style>
  <w:style w:type="paragraph" w:customStyle="1" w:styleId="Legenda4">
    <w:name w:val="Legenda4"/>
    <w:basedOn w:val="Standard"/>
    <w:pPr>
      <w:spacing w:before="120" w:after="120"/>
    </w:pPr>
    <w:rPr>
      <w:rFonts w:eastAsia="Lucida Sans"/>
      <w:i/>
      <w:iCs/>
      <w:lang w:eastAsia="ar-SA"/>
    </w:rPr>
  </w:style>
  <w:style w:type="paragraph" w:customStyle="1" w:styleId="Legenda5">
    <w:name w:val="Legenda5"/>
    <w:basedOn w:val="Standard"/>
    <w:pPr>
      <w:spacing w:before="120" w:after="120"/>
    </w:pPr>
    <w:rPr>
      <w:i/>
      <w:iCs/>
      <w:lang w:eastAsia="ar-SA"/>
    </w:rPr>
  </w:style>
  <w:style w:type="paragraph" w:customStyle="1" w:styleId="Nagwek3">
    <w:name w:val="Nagłówek3"/>
    <w:basedOn w:val="Standard"/>
    <w:pPr>
      <w:keepNext/>
      <w:spacing w:before="240" w:after="120"/>
    </w:pPr>
    <w:rPr>
      <w:rFonts w:ascii="Liberation Sans" w:eastAsia="Liberation Sans" w:hAnsi="Liberation Sans" w:cs="Liberation Sans"/>
      <w:sz w:val="28"/>
      <w:szCs w:val="28"/>
      <w:lang w:eastAsia="ar-SA"/>
    </w:rPr>
  </w:style>
  <w:style w:type="paragraph" w:customStyle="1" w:styleId="Nagwek4">
    <w:name w:val="Nagłówek4"/>
    <w:basedOn w:val="Standard"/>
    <w:pPr>
      <w:keepNext/>
      <w:spacing w:before="240" w:after="120"/>
    </w:pPr>
    <w:rPr>
      <w:rFonts w:ascii="Liberation Sans" w:eastAsia="Liberation Sans" w:hAnsi="Liberation Sans" w:cs="Liberation Sans"/>
      <w:sz w:val="28"/>
      <w:szCs w:val="28"/>
      <w:lang w:eastAsia="ar-SA"/>
    </w:rPr>
  </w:style>
  <w:style w:type="paragraph" w:customStyle="1" w:styleId="DocumentMap">
    <w:name w:val="DocumentMap"/>
    <w:pPr>
      <w:widowControl/>
      <w:suppressAutoHyphens/>
      <w:textAlignment w:val="auto"/>
    </w:pPr>
    <w:rPr>
      <w:rFonts w:ascii="Times New Roman" w:eastAsia="Cambria Math" w:hAnsi="Times New Roman" w:cs="Times New Roman"/>
      <w:sz w:val="20"/>
      <w:szCs w:val="20"/>
      <w:lang w:eastAsia="pl-PL" w:bidi="ar-SA"/>
    </w:rPr>
  </w:style>
  <w:style w:type="paragraph" w:styleId="Nagwek">
    <w:name w:val="header"/>
    <w:basedOn w:val="Standard"/>
    <w:pPr>
      <w:suppressLineNumbers/>
      <w:tabs>
        <w:tab w:val="center" w:pos="4819"/>
        <w:tab w:val="right" w:pos="9638"/>
      </w:tabs>
    </w:pPr>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Calibri" w:hAnsi="Verdana" w:cs="Verdana"/>
      <w:b w:val="0"/>
      <w:sz w:val="16"/>
      <w:szCs w:val="16"/>
      <w:lang w:eastAsia="en-US"/>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St6z1">
    <w:name w:val="WW8NumSt6z1"/>
  </w:style>
  <w:style w:type="character" w:customStyle="1" w:styleId="WW8NumSt6z2">
    <w:name w:val="WW8NumSt6z2"/>
  </w:style>
  <w:style w:type="character" w:customStyle="1" w:styleId="WW8NumSt6z3">
    <w:name w:val="WW8NumSt6z3"/>
  </w:style>
  <w:style w:type="character" w:customStyle="1" w:styleId="WW8NumSt6z4">
    <w:name w:val="WW8NumSt6z4"/>
  </w:style>
  <w:style w:type="character" w:customStyle="1" w:styleId="WW8NumSt6z5">
    <w:name w:val="WW8NumSt6z5"/>
  </w:style>
  <w:style w:type="character" w:customStyle="1" w:styleId="WW8NumSt6z6">
    <w:name w:val="WW8NumSt6z6"/>
  </w:style>
  <w:style w:type="character" w:customStyle="1" w:styleId="WW8NumSt6z7">
    <w:name w:val="WW8NumSt6z7"/>
  </w:style>
  <w:style w:type="character" w:customStyle="1" w:styleId="WW8NumSt6z8">
    <w:name w:val="WW8NumSt6z8"/>
  </w:style>
  <w:style w:type="character" w:customStyle="1" w:styleId="Domylnaczcionkaakapitu3">
    <w:name w:val="Domyślna czcionka akapitu3"/>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Domylnaczcionkaakapitu2">
    <w:name w:val="Domyślna czcionka akapitu2"/>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13z0">
    <w:name w:val="WW8Num13z0"/>
    <w:rPr>
      <w:rFonts w:ascii="Symbol" w:eastAsia="Symbol" w:hAnsi="Symbol" w:cs="Symbol"/>
      <w:color w:val="000000"/>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Domylnaczcionkaakapitu1">
    <w:name w:val="Domyślna czcionka akapitu1"/>
  </w:style>
  <w:style w:type="character" w:customStyle="1" w:styleId="Internetlink">
    <w:name w:val="Internet link"/>
    <w:rPr>
      <w:color w:val="0000FF"/>
      <w:u w:val="single"/>
    </w:rPr>
  </w:style>
  <w:style w:type="character" w:styleId="Numerstrony">
    <w:name w:val="page number"/>
    <w:basedOn w:val="Domylnaczcionkaakapitu1"/>
  </w:style>
  <w:style w:type="character" w:customStyle="1" w:styleId="ZnakZnak">
    <w:name w:val="Znak Znak"/>
    <w:rPr>
      <w:lang w:eastAsia="zh-CN"/>
    </w:rPr>
  </w:style>
  <w:style w:type="character" w:customStyle="1" w:styleId="EndnoteCharacters">
    <w:name w:val="Endnote Characters"/>
    <w:rPr>
      <w:position w:val="0"/>
      <w:vertAlign w:val="superscript"/>
    </w:rPr>
  </w:style>
  <w:style w:type="character" w:customStyle="1" w:styleId="ZnakZnak1">
    <w:name w:val="Znak Znak1"/>
    <w:rPr>
      <w:rFonts w:ascii="Cambria" w:eastAsia="Times New Roman" w:hAnsi="Cambria" w:cs="Times New Roman"/>
      <w:b/>
      <w:bCs/>
      <w:i/>
      <w:iCs/>
      <w:sz w:val="28"/>
      <w:szCs w:val="28"/>
      <w:lang w:eastAsia="zh-CN"/>
    </w:rPr>
  </w:style>
  <w:style w:type="character" w:customStyle="1" w:styleId="NagwekZnak">
    <w:name w:val="Nagłówek Znak"/>
    <w:rPr>
      <w:sz w:val="24"/>
      <w:szCs w:val="24"/>
      <w:lang w:eastAsia="zh-CN"/>
    </w:rPr>
  </w:style>
  <w:style w:type="character" w:customStyle="1" w:styleId="FootnoteSymbol">
    <w:name w:val="Footnote Symbol"/>
    <w:rPr>
      <w:position w:val="0"/>
      <w:vertAlign w:val="superscript"/>
    </w:rPr>
  </w:style>
  <w:style w:type="character" w:customStyle="1" w:styleId="Nagwek1Znak">
    <w:name w:val="Nagłówek 1 Znak"/>
    <w:rPr>
      <w:b/>
      <w:bCs/>
      <w:sz w:val="24"/>
      <w:szCs w:val="24"/>
      <w:lang w:eastAsia="zh-CN"/>
    </w:rPr>
  </w:style>
  <w:style w:type="character" w:customStyle="1" w:styleId="dokument-obowiazujacy">
    <w:name w:val="dokument-obowiazujacy"/>
  </w:style>
  <w:style w:type="character" w:customStyle="1" w:styleId="Odwoaniedokomentarza1">
    <w:name w:val="Odwołanie do komentarza1"/>
    <w:rPr>
      <w:sz w:val="16"/>
    </w:rPr>
  </w:style>
  <w:style w:type="character" w:customStyle="1" w:styleId="TekstdymkaZnak">
    <w:name w:val="Tekst dymka Znak"/>
    <w:rPr>
      <w:rFonts w:ascii="Tahoma" w:eastAsia="Tahoma" w:hAnsi="Tahoma" w:cs="Tahoma"/>
      <w:sz w:val="16"/>
      <w:szCs w:val="16"/>
    </w:rPr>
  </w:style>
  <w:style w:type="character" w:customStyle="1" w:styleId="StopkaZnak">
    <w:name w:val="Stopka Znak"/>
    <w:rPr>
      <w:rFonts w:ascii="Times New Roman" w:eastAsia="Times New Roman" w:hAnsi="Times New Roman" w:cs="Times New Roman"/>
      <w:sz w:val="24"/>
      <w:szCs w:val="24"/>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rPr>
      <w:rFonts w:eastAsia="Times New Roman"/>
      <w:bCs w:val="0"/>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Domylnaczcionkaakapitu4">
    <w:name w:val="Domyślna czcionka akapitu4"/>
  </w:style>
  <w:style w:type="character" w:customStyle="1" w:styleId="Domylnaczcionkaakapitu5">
    <w:name w:val="Domyślna czcionka akapitu5"/>
  </w:style>
  <w:style w:type="character" w:customStyle="1" w:styleId="Domylnaczcionkaakapitu6">
    <w:name w:val="Domyślna czcionka akapitu6"/>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Num1">
    <w:name w:val="WWNum1"/>
    <w:basedOn w:val="Bezlisty"/>
    <w:pPr>
      <w:numPr>
        <w:numId w:val="3"/>
      </w:numPr>
    </w:pPr>
  </w:style>
  <w:style w:type="paragraph" w:customStyle="1" w:styleId="Default">
    <w:name w:val="Default"/>
    <w:rsid w:val="002E0E17"/>
    <w:pPr>
      <w:widowControl/>
      <w:autoSpaceDE w:val="0"/>
      <w:adjustRightInd w:val="0"/>
      <w:textAlignment w:val="auto"/>
    </w:pPr>
    <w:rPr>
      <w:rFonts w:ascii="Times New Roman" w:hAnsi="Times New Roman" w:cs="Times New Roman"/>
      <w:color w:val="000000"/>
      <w:kern w:val="0"/>
      <w:lang w:bidi="ar-SA"/>
    </w:rPr>
  </w:style>
  <w:style w:type="paragraph" w:styleId="Tekstprzypisukocowego">
    <w:name w:val="endnote text"/>
    <w:basedOn w:val="Normalny"/>
    <w:link w:val="TekstprzypisukocowegoZnak"/>
    <w:uiPriority w:val="99"/>
    <w:semiHidden/>
    <w:unhideWhenUsed/>
    <w:rsid w:val="00497566"/>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497566"/>
    <w:rPr>
      <w:rFonts w:cs="Mangal"/>
      <w:sz w:val="20"/>
      <w:szCs w:val="18"/>
    </w:rPr>
  </w:style>
  <w:style w:type="character" w:styleId="Odwoanieprzypisukocowego">
    <w:name w:val="endnote reference"/>
    <w:basedOn w:val="Domylnaczcionkaakapitu"/>
    <w:uiPriority w:val="99"/>
    <w:semiHidden/>
    <w:unhideWhenUsed/>
    <w:rsid w:val="00497566"/>
    <w:rPr>
      <w:vertAlign w:val="superscript"/>
    </w:rPr>
  </w:style>
  <w:style w:type="paragraph" w:styleId="Tekstpodstawowy">
    <w:name w:val="Body Text"/>
    <w:basedOn w:val="Normalny"/>
    <w:link w:val="TekstpodstawowyZnak"/>
    <w:semiHidden/>
    <w:unhideWhenUsed/>
    <w:rsid w:val="00607339"/>
    <w:pPr>
      <w:shd w:val="clear" w:color="auto" w:fill="FFFFFF"/>
      <w:autoSpaceDE w:val="0"/>
      <w:autoSpaceDN/>
      <w:spacing w:line="410" w:lineRule="exact"/>
      <w:jc w:val="both"/>
      <w:textAlignment w:val="auto"/>
    </w:pPr>
    <w:rPr>
      <w:rFonts w:ascii="Times New Roman" w:eastAsia="Times New Roman" w:hAnsi="Times New Roman" w:cs="Times New Roman"/>
      <w:color w:val="000000"/>
      <w:kern w:val="0"/>
      <w:sz w:val="25"/>
      <w:szCs w:val="25"/>
      <w:lang w:val="x-none" w:bidi="ar-SA"/>
    </w:rPr>
  </w:style>
  <w:style w:type="character" w:customStyle="1" w:styleId="TekstpodstawowyZnak">
    <w:name w:val="Tekst podstawowy Znak"/>
    <w:basedOn w:val="Domylnaczcionkaakapitu"/>
    <w:link w:val="Tekstpodstawowy"/>
    <w:semiHidden/>
    <w:rsid w:val="00607339"/>
    <w:rPr>
      <w:rFonts w:ascii="Times New Roman" w:eastAsia="Times New Roman" w:hAnsi="Times New Roman" w:cs="Times New Roman"/>
      <w:color w:val="000000"/>
      <w:kern w:val="0"/>
      <w:sz w:val="25"/>
      <w:szCs w:val="25"/>
      <w:shd w:val="clear" w:color="auto" w:fill="FFFFFF"/>
      <w:lang w:val="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085119">
      <w:bodyDiv w:val="1"/>
      <w:marLeft w:val="0"/>
      <w:marRight w:val="0"/>
      <w:marTop w:val="0"/>
      <w:marBottom w:val="0"/>
      <w:divBdr>
        <w:top w:val="none" w:sz="0" w:space="0" w:color="auto"/>
        <w:left w:val="none" w:sz="0" w:space="0" w:color="auto"/>
        <w:bottom w:val="none" w:sz="0" w:space="0" w:color="auto"/>
        <w:right w:val="none" w:sz="0" w:space="0" w:color="auto"/>
      </w:divBdr>
    </w:div>
    <w:div w:id="747462139">
      <w:bodyDiv w:val="1"/>
      <w:marLeft w:val="0"/>
      <w:marRight w:val="0"/>
      <w:marTop w:val="0"/>
      <w:marBottom w:val="0"/>
      <w:divBdr>
        <w:top w:val="none" w:sz="0" w:space="0" w:color="auto"/>
        <w:left w:val="none" w:sz="0" w:space="0" w:color="auto"/>
        <w:bottom w:val="none" w:sz="0" w:space="0" w:color="auto"/>
        <w:right w:val="none" w:sz="0" w:space="0" w:color="auto"/>
      </w:divBdr>
    </w:div>
    <w:div w:id="1603296932">
      <w:bodyDiv w:val="1"/>
      <w:marLeft w:val="0"/>
      <w:marRight w:val="0"/>
      <w:marTop w:val="0"/>
      <w:marBottom w:val="0"/>
      <w:divBdr>
        <w:top w:val="none" w:sz="0" w:space="0" w:color="auto"/>
        <w:left w:val="none" w:sz="0" w:space="0" w:color="auto"/>
        <w:bottom w:val="none" w:sz="0" w:space="0" w:color="auto"/>
        <w:right w:val="none" w:sz="0" w:space="0" w:color="auto"/>
      </w:divBdr>
    </w:div>
    <w:div w:id="1608342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3270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Z A Ś W I A D C Z E N I E  69/03</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Ś W I A D C Z E N I E  69/03</dc:title>
  <dc:subject/>
  <dc:creator>Sebastian Mazur</dc:creator>
  <cp:lastModifiedBy>Sekretarz MiG</cp:lastModifiedBy>
  <cp:revision>2</cp:revision>
  <cp:lastPrinted>2024-03-22T12:03:00Z</cp:lastPrinted>
  <dcterms:created xsi:type="dcterms:W3CDTF">2024-05-29T11:44:00Z</dcterms:created>
  <dcterms:modified xsi:type="dcterms:W3CDTF">2024-05-29T11:44:00Z</dcterms:modified>
</cp:coreProperties>
</file>