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C6" w:rsidRDefault="00B350C6" w:rsidP="00B350C6">
      <w:pPr>
        <w:pStyle w:val="Standard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Projekt </w:t>
      </w:r>
      <w:r w:rsidR="00AB058A">
        <w:rPr>
          <w:rFonts w:ascii="Times New Roman" w:hAnsi="Times New Roman" w:cs="Times New Roman"/>
          <w:bCs/>
        </w:rPr>
        <w:t>7</w:t>
      </w:r>
      <w:bookmarkStart w:id="0" w:name="_GoBack"/>
      <w:bookmarkEnd w:id="0"/>
      <w:r w:rsidR="00F87C12">
        <w:rPr>
          <w:rFonts w:ascii="Times New Roman" w:hAnsi="Times New Roman" w:cs="Times New Roman"/>
          <w:bCs/>
        </w:rPr>
        <w:t>/3</w:t>
      </w:r>
    </w:p>
    <w:p w:rsidR="00B350C6" w:rsidRDefault="00B350C6" w:rsidP="00B350C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350C6" w:rsidRDefault="00B350C6" w:rsidP="00B350C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UCHWAŁA NR .../.../2024</w:t>
      </w:r>
    </w:p>
    <w:p w:rsidR="00B350C6" w:rsidRDefault="00B350C6" w:rsidP="00B350C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RADY MIEJSKIEJ W MROCZY</w:t>
      </w:r>
    </w:p>
    <w:p w:rsidR="00B350C6" w:rsidRDefault="00B350C6" w:rsidP="00B350C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</w:p>
    <w:p w:rsidR="00B350C6" w:rsidRDefault="00B350C6" w:rsidP="00B350C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19 czerwca 2024 r.</w:t>
      </w:r>
    </w:p>
    <w:p w:rsidR="00B350C6" w:rsidRDefault="00B350C6" w:rsidP="00B350C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350C6" w:rsidRDefault="00B350C6" w:rsidP="00B350C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udzielenia Burmistrzowi Miasta i Gminy Mrocza wotum zaufania</w:t>
      </w:r>
    </w:p>
    <w:p w:rsidR="00B350C6" w:rsidRDefault="00B350C6" w:rsidP="00B350C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350C6" w:rsidRDefault="00B350C6" w:rsidP="00B350C6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Na podstawie art. 28aa ust. 9 ustawy z dnia 8 marca 1990 r. o samorządzie gminnym (Dz. U. z 2024 poz.609 ze zm.)  uchwala się, co następuje:</w:t>
      </w:r>
    </w:p>
    <w:p w:rsidR="00B350C6" w:rsidRDefault="00B350C6" w:rsidP="00B350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Po zakończeniu debaty nad Raportem o stanie Gminy Mrocza za rok 2023  postanawia się udzielić wotum zaufania Burmistrzowi Miast i Gminy Mrocza.</w:t>
      </w:r>
    </w:p>
    <w:p w:rsidR="00B350C6" w:rsidRDefault="00B350C6" w:rsidP="00B350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0C6" w:rsidRDefault="00B350C6" w:rsidP="00B350C6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 i podlega ogłoszeniu w sposób zwyczajowo przyjęty na terenie Gminy Mrocza.</w:t>
      </w:r>
    </w:p>
    <w:p w:rsidR="00B350C6" w:rsidRDefault="00B350C6" w:rsidP="00B350C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sz w:val="24"/>
          <w:szCs w:val="24"/>
        </w:rPr>
      </w:pPr>
    </w:p>
    <w:p w:rsidR="00B350C6" w:rsidRDefault="00B350C6" w:rsidP="00B350C6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5812" w:firstLine="0"/>
        <w:jc w:val="center"/>
      </w:pPr>
      <w:r>
        <w:rPr>
          <w:b/>
          <w:szCs w:val="24"/>
        </w:rPr>
        <w:t>Przewodnicząca Rady Miejskiej w Mroczy</w:t>
      </w:r>
    </w:p>
    <w:p w:rsidR="00B350C6" w:rsidRDefault="00B350C6" w:rsidP="00B350C6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812" w:firstLine="0"/>
        <w:jc w:val="center"/>
      </w:pPr>
    </w:p>
    <w:p w:rsidR="00B350C6" w:rsidRDefault="00B350C6" w:rsidP="00B350C6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812" w:firstLine="0"/>
        <w:jc w:val="center"/>
      </w:pPr>
      <w:r>
        <w:rPr>
          <w:i/>
          <w:szCs w:val="24"/>
        </w:rPr>
        <w:t xml:space="preserve">Magdalena Musiał - </w:t>
      </w:r>
      <w:proofErr w:type="spellStart"/>
      <w:r>
        <w:rPr>
          <w:i/>
          <w:szCs w:val="24"/>
        </w:rPr>
        <w:t>Resler</w:t>
      </w:r>
      <w:proofErr w:type="spellEnd"/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B350C6" w:rsidRDefault="00B350C6" w:rsidP="00B350C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Zgodnie z art. 28aa ustawy z dnia 8 marca 1990 r. o samorządzie gminnym  (Dz.U.  z 2024 poz.609) wójt (burmistrz) co roku do dnia 31 maja przedstawia radzie gminy raport o stanie gminy, który obejmuje podsumowanie działalności wójta w roku poprzednim, w szczególności realizację polityk, programów i strategii, uchwał rady gminy i budżetu obywatelskiego.</w:t>
      </w:r>
    </w:p>
    <w:p w:rsidR="00B350C6" w:rsidRDefault="00B350C6" w:rsidP="00B350C6">
      <w:pPr>
        <w:pStyle w:val="Textbody"/>
        <w:spacing w:after="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Powyższy dokument został przedstawiony Radzie Miejskiej w Mroczy i podany do publicznej wiadomości.</w:t>
      </w:r>
    </w:p>
    <w:p w:rsidR="00B350C6" w:rsidRDefault="00B350C6" w:rsidP="00B350C6">
      <w:pPr>
        <w:pStyle w:val="Textbody"/>
        <w:spacing w:after="6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Rada gminy rozpatruje raport podczas sesji, na której podejmowana jest uchwała w sprawie udzielenia lub nieudzielenia absolutorium wójtowi. Raport rozpatrywany jest w pierwszej kolejności. Nad przedstawionym raportem o stanie gminy przeprowadza się debatę. W debacie nad raportem o stanie gminy radni zabierają głos bez ograniczeń czasowych. W debacie mogą zabierać głos również mieszkańcy gminy. Mieszkaniec, który chciałby zabrać głos w trybie określonym w ustawie, składa do przewodniczącego rady pisemne zgłoszenie, poparte podpisami co najmniej 20 osób (dotyczy gmin do 20 000 mieszkańców). Zgłoszenie składa się najpóźniej w dniu poprzedzającym dzień, na który zwołana została sesja, podczas której ma być przedstawiany raport o stanie gminy. Mieszkańcy są dopuszczani do głosu według kolejności otrzymania przez przewodniczącego rady zgłoszenia. Liczba mieszkańców mogących zabrać głos w debacie wynosi 15, chyba że rada postanowi o zwiększeniu tej liczby. 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350C6" w:rsidRDefault="00B350C6" w:rsidP="00B350C6">
      <w:pPr>
        <w:pStyle w:val="Textbody"/>
        <w:jc w:val="both"/>
      </w:pPr>
      <w:r>
        <w:rPr>
          <w:rFonts w:ascii="Times New Roman" w:hAnsi="Times New Roman" w:cs="Times New Roman"/>
          <w:sz w:val="24"/>
          <w:szCs w:val="24"/>
        </w:rPr>
        <w:t>Po przedstawieniu Raportu o stanie Gminy Mrocza umożliwiono uprawnionym osobą udział w debacie nad przedstawionym raportem o stanie gminy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 zakończeniu debaty nad raportem o stanie Gminy Mrocza, Rada Miejska w Mroczy przeprowadza głosowanie nad udzieleniem Burmistrzowi Miasta i Gminy Mrocza wotum zaufania. Zgodnie z art. 28aa ust 9 ustawy o samorządzie gminnym,  rada gminy podejmuje uchwałę bezwzględną większością głosów ustawowego składu rady gminy. Niepodjęcie uchwały o udzieleniu wójtowi wotum zaufania jest równoznaczne z podjęciem uchwały o nieudzieleniu wójtowi wotum zaufania.</w:t>
      </w:r>
    </w:p>
    <w:p w:rsidR="00B350C6" w:rsidRDefault="00B350C6" w:rsidP="00B350C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Ustawowy skład Rady Miejskiej w Mroczy to 15 radnych. Tak więc wymagana bezwzględna większość ustawowego składu rady to  8 głosów „za”</w:t>
      </w:r>
    </w:p>
    <w:p w:rsidR="00B350C6" w:rsidRDefault="00B350C6" w:rsidP="00B350C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głosowania jawnego:</w:t>
      </w:r>
    </w:p>
    <w:p w:rsidR="00B350C6" w:rsidRDefault="00B350C6" w:rsidP="00B350C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Obecnych na sesji radnych – ……………………..</w:t>
      </w:r>
    </w:p>
    <w:p w:rsidR="00B350C6" w:rsidRDefault="00B350C6" w:rsidP="00B350C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„za” oddano …………. głosów,</w:t>
      </w:r>
    </w:p>
    <w:p w:rsidR="00B350C6" w:rsidRDefault="00B350C6" w:rsidP="00B350C6">
      <w:pPr>
        <w:pStyle w:val="Standard"/>
        <w:spacing w:after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„przeciw” oddano ……………… głosów,</w:t>
      </w:r>
    </w:p>
    <w:p w:rsidR="00B350C6" w:rsidRDefault="00B350C6" w:rsidP="00B350C6">
      <w:pPr>
        <w:pStyle w:val="Standard"/>
        <w:spacing w:after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„wstrzymało się” ………..  głos,</w:t>
      </w:r>
    </w:p>
    <w:p w:rsidR="00B350C6" w:rsidRDefault="00B350C6" w:rsidP="00B350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podjęto uchwałę o udzieleniu/nieudzieleniu Burmistrzowi Miasta </w:t>
      </w:r>
    </w:p>
    <w:p w:rsidR="00B350C6" w:rsidRDefault="00B350C6" w:rsidP="00B350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Gminy Mrocza wotum zaufania.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50C6" w:rsidRDefault="00B350C6" w:rsidP="00B350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0C6" w:rsidRDefault="00B350C6" w:rsidP="00B350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50C6" w:rsidRDefault="00B350C6" w:rsidP="00B350C6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5812" w:firstLine="0"/>
        <w:jc w:val="center"/>
      </w:pPr>
      <w:r>
        <w:rPr>
          <w:b/>
          <w:szCs w:val="24"/>
        </w:rPr>
        <w:t>Przewodnicząca Rady Miejskiej w Mroczy</w:t>
      </w:r>
    </w:p>
    <w:p w:rsidR="00B350C6" w:rsidRDefault="00B350C6" w:rsidP="00B350C6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812" w:firstLine="0"/>
        <w:jc w:val="center"/>
      </w:pPr>
    </w:p>
    <w:p w:rsidR="00B350C6" w:rsidRDefault="00B350C6" w:rsidP="00B350C6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812" w:firstLine="0"/>
        <w:jc w:val="center"/>
      </w:pPr>
      <w:r>
        <w:rPr>
          <w:i/>
          <w:szCs w:val="24"/>
        </w:rPr>
        <w:t xml:space="preserve">Magdalena Musiał - </w:t>
      </w:r>
      <w:proofErr w:type="spellStart"/>
      <w:r>
        <w:rPr>
          <w:i/>
          <w:szCs w:val="24"/>
        </w:rPr>
        <w:t>Resler</w:t>
      </w:r>
      <w:proofErr w:type="spellEnd"/>
    </w:p>
    <w:p w:rsidR="00FE4628" w:rsidRDefault="00FE4628"/>
    <w:sectPr w:rsidR="00FE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D6"/>
    <w:rsid w:val="00412DD6"/>
    <w:rsid w:val="00AB058A"/>
    <w:rsid w:val="00B350C6"/>
    <w:rsid w:val="00F87C12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0C6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B350C6"/>
    <w:pPr>
      <w:widowControl/>
      <w:spacing w:after="0" w:line="240" w:lineRule="auto"/>
      <w:ind w:left="709" w:firstLine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350C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B350C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B350C6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0C6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B350C6"/>
    <w:pPr>
      <w:widowControl/>
      <w:spacing w:after="0" w:line="240" w:lineRule="auto"/>
      <w:ind w:left="709" w:firstLine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350C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B350C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B350C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Agnieszkad</dc:creator>
  <cp:keywords/>
  <dc:description/>
  <cp:lastModifiedBy>Agnieszkad</cp:lastModifiedBy>
  <cp:revision>4</cp:revision>
  <dcterms:created xsi:type="dcterms:W3CDTF">2024-06-03T08:24:00Z</dcterms:created>
  <dcterms:modified xsi:type="dcterms:W3CDTF">2024-06-03T09:20:00Z</dcterms:modified>
</cp:coreProperties>
</file>