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28" w:rsidRDefault="00E72873" w:rsidP="00E72873">
      <w:pPr>
        <w:jc w:val="right"/>
        <w:rPr>
          <w:rFonts w:ascii="Times New Roman" w:hAnsi="Times New Roman" w:cs="Times New Roman"/>
          <w:sz w:val="24"/>
          <w:szCs w:val="24"/>
        </w:rPr>
      </w:pPr>
      <w:r w:rsidRPr="00E72873">
        <w:rPr>
          <w:rFonts w:ascii="Times New Roman" w:hAnsi="Times New Roman" w:cs="Times New Roman"/>
          <w:sz w:val="24"/>
          <w:szCs w:val="24"/>
        </w:rPr>
        <w:t>Projekt  9/13</w:t>
      </w: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73">
        <w:rPr>
          <w:rFonts w:ascii="Times New Roman" w:hAnsi="Times New Roman" w:cs="Times New Roman"/>
          <w:b/>
          <w:sz w:val="24"/>
          <w:szCs w:val="24"/>
        </w:rPr>
        <w:t>UCHWAŁA Nr IV/…../2024</w:t>
      </w: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Mroczy</w:t>
      </w: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sierpnia 2024 r.</w:t>
      </w: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873">
        <w:rPr>
          <w:rFonts w:ascii="Times New Roman" w:hAnsi="Times New Roman" w:cs="Times New Roman"/>
          <w:b/>
          <w:sz w:val="24"/>
          <w:szCs w:val="24"/>
        </w:rPr>
        <w:t>w sprawie pozostawienia bez rozpatrzenia skargi na działalność Dyrektor Miejsko – Gminnego Ośrodka Kultury i Rekreacji w Mroczy</w:t>
      </w: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73" w:rsidRDefault="00E72873" w:rsidP="00E72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873" w:rsidRPr="00E72873" w:rsidRDefault="00E72873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E72873">
        <w:rPr>
          <w:rFonts w:ascii="Times New Roman" w:hAnsi="Times New Roman" w:cs="Times New Roman"/>
          <w:sz w:val="24"/>
          <w:szCs w:val="24"/>
        </w:rPr>
        <w:t>Na podstawie art.18 ust.2 pkt 15 ustawy z dnia 8 marca 1990 roku o samorządzie gminnym (Dz.U. z 2024 r. poz.609 z późn.zm) oraz art.229 pkt.3 ustawy z dnia 14 czerwca 1960 r. Kodeks postępowania administracyjnego (</w:t>
      </w:r>
      <w:r w:rsidR="00347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5F2">
        <w:rPr>
          <w:rFonts w:ascii="Times New Roman" w:hAnsi="Times New Roman" w:cs="Times New Roman"/>
          <w:sz w:val="24"/>
          <w:szCs w:val="24"/>
        </w:rPr>
        <w:t>Dz.</w:t>
      </w:r>
      <w:r w:rsidRPr="00E72873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Pr="00E72873">
        <w:rPr>
          <w:rFonts w:ascii="Times New Roman" w:hAnsi="Times New Roman" w:cs="Times New Roman"/>
          <w:sz w:val="24"/>
          <w:szCs w:val="24"/>
        </w:rPr>
        <w:t xml:space="preserve"> 2024 poz. 572 z późn.zm.)</w:t>
      </w:r>
      <w:r w:rsidR="003475F2">
        <w:rPr>
          <w:rFonts w:ascii="Times New Roman" w:hAnsi="Times New Roman" w:cs="Times New Roman"/>
          <w:sz w:val="24"/>
          <w:szCs w:val="24"/>
        </w:rPr>
        <w:t xml:space="preserve"> </w:t>
      </w:r>
      <w:r w:rsidR="00C27891">
        <w:rPr>
          <w:rFonts w:ascii="Times New Roman" w:hAnsi="Times New Roman" w:cs="Times New Roman"/>
          <w:sz w:val="24"/>
          <w:szCs w:val="24"/>
        </w:rPr>
        <w:t>uchwala się co następuje</w:t>
      </w:r>
      <w:r w:rsidRPr="00E72873">
        <w:rPr>
          <w:rFonts w:ascii="Times New Roman" w:hAnsi="Times New Roman" w:cs="Times New Roman"/>
          <w:sz w:val="24"/>
          <w:szCs w:val="24"/>
        </w:rPr>
        <w:t>:</w:t>
      </w:r>
    </w:p>
    <w:p w:rsidR="00E72873" w:rsidRDefault="00E72873" w:rsidP="00E72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873" w:rsidRDefault="00E72873" w:rsidP="00E72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873" w:rsidRDefault="00E72873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Odstępuje się od rozpatrzenia skargi na działalność Dyrektor Miejsko – Gminnego Ośrodka Kultury i Rekreacji w Mroczy</w:t>
      </w:r>
      <w:r w:rsidR="00C278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uwagi na </w:t>
      </w:r>
      <w:r w:rsidR="00F75DAA">
        <w:rPr>
          <w:rFonts w:ascii="Times New Roman" w:hAnsi="Times New Roman" w:cs="Times New Roman"/>
          <w:sz w:val="24"/>
          <w:szCs w:val="24"/>
        </w:rPr>
        <w:t>jej wycofanie przez skarżących, uznając postępowanie w tej sprawie za bezprzedmiotowe.</w:t>
      </w:r>
    </w:p>
    <w:p w:rsidR="00F75DAA" w:rsidRDefault="00F75DAA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DAA" w:rsidRDefault="00F75DAA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AA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70F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78070F" w:rsidRPr="0078070F">
        <w:rPr>
          <w:rFonts w:ascii="Times New Roman" w:hAnsi="Times New Roman" w:cs="Times New Roman"/>
          <w:sz w:val="24"/>
          <w:szCs w:val="24"/>
        </w:rPr>
        <w:t>Przewodniczącemu R</w:t>
      </w:r>
      <w:r w:rsidRPr="0078070F">
        <w:rPr>
          <w:rFonts w:ascii="Times New Roman" w:hAnsi="Times New Roman" w:cs="Times New Roman"/>
          <w:sz w:val="24"/>
          <w:szCs w:val="24"/>
        </w:rPr>
        <w:t>ady Miejskiej w Mro</w:t>
      </w:r>
      <w:r w:rsidR="0078070F" w:rsidRPr="0078070F">
        <w:rPr>
          <w:rFonts w:ascii="Times New Roman" w:hAnsi="Times New Roman" w:cs="Times New Roman"/>
          <w:sz w:val="24"/>
          <w:szCs w:val="24"/>
        </w:rPr>
        <w:t>c</w:t>
      </w:r>
      <w:r w:rsidRPr="0078070F">
        <w:rPr>
          <w:rFonts w:ascii="Times New Roman" w:hAnsi="Times New Roman" w:cs="Times New Roman"/>
          <w:sz w:val="24"/>
          <w:szCs w:val="24"/>
        </w:rPr>
        <w:t>zy</w:t>
      </w:r>
      <w:r w:rsidR="0078070F" w:rsidRPr="0078070F">
        <w:rPr>
          <w:rFonts w:ascii="Times New Roman" w:hAnsi="Times New Roman" w:cs="Times New Roman"/>
          <w:sz w:val="24"/>
          <w:szCs w:val="24"/>
        </w:rPr>
        <w:t>.</w:t>
      </w:r>
    </w:p>
    <w:p w:rsidR="0078070F" w:rsidRDefault="0078070F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0F" w:rsidRDefault="0078070F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 </w:t>
      </w:r>
      <w:r w:rsidRPr="0078070F">
        <w:rPr>
          <w:rFonts w:ascii="Times New Roman" w:hAnsi="Times New Roman" w:cs="Times New Roman"/>
          <w:sz w:val="24"/>
          <w:szCs w:val="24"/>
        </w:rPr>
        <w:t>Uchwała wchodzi w życie z dniem podjęcia i podlega ogłoszeniu w sposób zwyczajowo przyjęty na terenie Gminy Mrocza.</w:t>
      </w:r>
    </w:p>
    <w:p w:rsidR="0078070F" w:rsidRDefault="0078070F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0F" w:rsidRDefault="0078070F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0F" w:rsidRDefault="0078070F" w:rsidP="00E72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0F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0F">
        <w:rPr>
          <w:rFonts w:ascii="Times New Roman" w:hAnsi="Times New Roman" w:cs="Times New Roman"/>
          <w:b/>
          <w:sz w:val="24"/>
          <w:szCs w:val="24"/>
        </w:rPr>
        <w:t>Rady Miejskiej w Mroczy</w:t>
      </w: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70F">
        <w:rPr>
          <w:rFonts w:ascii="Times New Roman" w:hAnsi="Times New Roman" w:cs="Times New Roman"/>
          <w:b/>
          <w:i/>
          <w:sz w:val="24"/>
          <w:szCs w:val="24"/>
        </w:rPr>
        <w:t xml:space="preserve">Magdalena Musiał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807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8070F">
        <w:rPr>
          <w:rFonts w:ascii="Times New Roman" w:hAnsi="Times New Roman" w:cs="Times New Roman"/>
          <w:b/>
          <w:i/>
          <w:sz w:val="24"/>
          <w:szCs w:val="24"/>
        </w:rPr>
        <w:t>Resler</w:t>
      </w:r>
      <w:proofErr w:type="spellEnd"/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Default="0078070F" w:rsidP="00780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78070F" w:rsidRDefault="0078070F" w:rsidP="007807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5F2" w:rsidRDefault="0078070F" w:rsidP="0034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22 lipca 2024 r. do Rady Miejskiej w Mroczy wpłynęła skarga</w:t>
      </w:r>
      <w:r w:rsidR="00907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działalność Dyrektor Miejsko – Gminnego Ośrodka Kultury i Rekreacji w Mroczy.</w:t>
      </w:r>
      <w:r w:rsidR="003475F2">
        <w:rPr>
          <w:rFonts w:ascii="Times New Roman" w:hAnsi="Times New Roman" w:cs="Times New Roman"/>
          <w:sz w:val="24"/>
          <w:szCs w:val="24"/>
        </w:rPr>
        <w:t xml:space="preserve"> Skarga ta zgodnie z </w:t>
      </w:r>
    </w:p>
    <w:p w:rsidR="0078070F" w:rsidRDefault="003475F2" w:rsidP="00780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D6">
        <w:rPr>
          <w:rFonts w:ascii="Times New Roman" w:hAnsi="Times New Roman" w:cs="Times New Roman"/>
          <w:sz w:val="24"/>
          <w:szCs w:val="24"/>
        </w:rPr>
        <w:t xml:space="preserve">§ 81 ust.1  Statutu Gminy Mrocza przyjętym Uchwałą Nr LXXV/619/2024 Rady Miejskiej w Mroczy z dnia 27 marca 2024 r. (Dz. Urzędowy Woje. – Kuj. Pom. z 2024 r. poz.2349) </w:t>
      </w:r>
      <w:r>
        <w:rPr>
          <w:rFonts w:ascii="Times New Roman" w:hAnsi="Times New Roman" w:cs="Times New Roman"/>
          <w:sz w:val="24"/>
          <w:szCs w:val="24"/>
        </w:rPr>
        <w:t xml:space="preserve">została przekazana do rozpatrzenia </w:t>
      </w:r>
      <w:r w:rsidR="00C27891">
        <w:rPr>
          <w:rFonts w:ascii="Times New Roman" w:hAnsi="Times New Roman" w:cs="Times New Roman"/>
          <w:sz w:val="24"/>
          <w:szCs w:val="24"/>
        </w:rPr>
        <w:t>Komisji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Skarg, wniosków i petycji.</w:t>
      </w:r>
    </w:p>
    <w:p w:rsidR="0078070F" w:rsidRDefault="0078070F" w:rsidP="0034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21 sierpnia 2024 r. do Rady </w:t>
      </w:r>
      <w:r w:rsidR="00907C09">
        <w:rPr>
          <w:rFonts w:ascii="Times New Roman" w:hAnsi="Times New Roman" w:cs="Times New Roman"/>
          <w:sz w:val="24"/>
          <w:szCs w:val="24"/>
        </w:rPr>
        <w:t>Miejskiej</w:t>
      </w:r>
      <w:r>
        <w:rPr>
          <w:rFonts w:ascii="Times New Roman" w:hAnsi="Times New Roman" w:cs="Times New Roman"/>
          <w:sz w:val="24"/>
          <w:szCs w:val="24"/>
        </w:rPr>
        <w:t xml:space="preserve"> w Mroczy </w:t>
      </w:r>
      <w:r w:rsidR="00907C09">
        <w:rPr>
          <w:rFonts w:ascii="Times New Roman" w:hAnsi="Times New Roman" w:cs="Times New Roman"/>
          <w:sz w:val="24"/>
          <w:szCs w:val="24"/>
        </w:rPr>
        <w:t>wpłynęło</w:t>
      </w:r>
      <w:r>
        <w:rPr>
          <w:rFonts w:ascii="Times New Roman" w:hAnsi="Times New Roman" w:cs="Times New Roman"/>
          <w:sz w:val="24"/>
          <w:szCs w:val="24"/>
        </w:rPr>
        <w:t xml:space="preserve"> pismo wycofujące </w:t>
      </w:r>
      <w:r w:rsidR="00907C09">
        <w:rPr>
          <w:rFonts w:ascii="Times New Roman" w:hAnsi="Times New Roman" w:cs="Times New Roman"/>
          <w:sz w:val="24"/>
          <w:szCs w:val="24"/>
        </w:rPr>
        <w:t>skargę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907C09">
        <w:rPr>
          <w:rFonts w:ascii="Times New Roman" w:hAnsi="Times New Roman" w:cs="Times New Roman"/>
          <w:sz w:val="24"/>
          <w:szCs w:val="24"/>
        </w:rPr>
        <w:t>działalność</w:t>
      </w:r>
      <w:r>
        <w:rPr>
          <w:rFonts w:ascii="Times New Roman" w:hAnsi="Times New Roman" w:cs="Times New Roman"/>
          <w:sz w:val="24"/>
          <w:szCs w:val="24"/>
        </w:rPr>
        <w:t xml:space="preserve"> Dyrektora Miejsko – Gminnego Ośrodka Kultury i </w:t>
      </w:r>
      <w:r w:rsidR="00907C09">
        <w:rPr>
          <w:rFonts w:ascii="Times New Roman" w:hAnsi="Times New Roman" w:cs="Times New Roman"/>
          <w:sz w:val="24"/>
          <w:szCs w:val="24"/>
        </w:rPr>
        <w:t>Rekreacji</w:t>
      </w:r>
      <w:r>
        <w:rPr>
          <w:rFonts w:ascii="Times New Roman" w:hAnsi="Times New Roman" w:cs="Times New Roman"/>
          <w:sz w:val="24"/>
          <w:szCs w:val="24"/>
        </w:rPr>
        <w:t xml:space="preserve"> w Mroczy.</w:t>
      </w:r>
    </w:p>
    <w:p w:rsidR="00907C09" w:rsidRPr="0078070F" w:rsidRDefault="00907C09" w:rsidP="0034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Komisja Skarg, wniosków i petycji wnioskuje do Rady Miejskiej w Mroczy o odstąpienie od rozpatrzenia skargi, ponieważ skarżący wycofał skargę i postępowanie w tej sprawie stało się bezprzedmiotowe.</w:t>
      </w:r>
    </w:p>
    <w:p w:rsidR="00907C09" w:rsidRDefault="00907C09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C09" w:rsidRDefault="00907C09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0F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70F">
        <w:rPr>
          <w:rFonts w:ascii="Times New Roman" w:hAnsi="Times New Roman" w:cs="Times New Roman"/>
          <w:b/>
          <w:sz w:val="24"/>
          <w:szCs w:val="24"/>
        </w:rPr>
        <w:t>Rady Miejskiej w Mroczy</w:t>
      </w: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070F">
        <w:rPr>
          <w:rFonts w:ascii="Times New Roman" w:hAnsi="Times New Roman" w:cs="Times New Roman"/>
          <w:b/>
          <w:i/>
          <w:sz w:val="24"/>
          <w:szCs w:val="24"/>
        </w:rPr>
        <w:t xml:space="preserve">Magdalena Musiał - </w:t>
      </w:r>
      <w:proofErr w:type="spellStart"/>
      <w:r w:rsidRPr="0078070F">
        <w:rPr>
          <w:rFonts w:ascii="Times New Roman" w:hAnsi="Times New Roman" w:cs="Times New Roman"/>
          <w:b/>
          <w:i/>
          <w:sz w:val="24"/>
          <w:szCs w:val="24"/>
        </w:rPr>
        <w:t>Resler</w:t>
      </w:r>
      <w:proofErr w:type="spellEnd"/>
    </w:p>
    <w:p w:rsidR="0078070F" w:rsidRPr="0078070F" w:rsidRDefault="0078070F" w:rsidP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70F" w:rsidRPr="0078070F" w:rsidRDefault="0078070F">
      <w:pPr>
        <w:spacing w:after="0" w:line="240" w:lineRule="auto"/>
        <w:ind w:left="623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8070F" w:rsidRPr="00780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D3"/>
    <w:rsid w:val="003475F2"/>
    <w:rsid w:val="0078070F"/>
    <w:rsid w:val="00857FD3"/>
    <w:rsid w:val="00907C09"/>
    <w:rsid w:val="00C27891"/>
    <w:rsid w:val="00E72873"/>
    <w:rsid w:val="00F75DAA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Agnieszkad</dc:creator>
  <cp:keywords/>
  <dc:description/>
  <cp:lastModifiedBy>Agnieszkad</cp:lastModifiedBy>
  <cp:revision>4</cp:revision>
  <dcterms:created xsi:type="dcterms:W3CDTF">2024-08-21T06:40:00Z</dcterms:created>
  <dcterms:modified xsi:type="dcterms:W3CDTF">2024-08-23T06:56:00Z</dcterms:modified>
</cp:coreProperties>
</file>