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96BE" w14:textId="77777777" w:rsidR="00161F96" w:rsidRPr="007441BE" w:rsidRDefault="00C26A38" w:rsidP="000B178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B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F04E6" w:rsidRPr="007441BE">
        <w:rPr>
          <w:rFonts w:ascii="Times New Roman" w:hAnsi="Times New Roman" w:cs="Times New Roman"/>
          <w:b/>
          <w:bCs/>
          <w:sz w:val="24"/>
          <w:szCs w:val="24"/>
        </w:rPr>
        <w:t>………..</w:t>
      </w:r>
    </w:p>
    <w:p w14:paraId="1F2ADBA8" w14:textId="397E722A" w:rsidR="00C26A38" w:rsidRPr="007441BE" w:rsidRDefault="00C26A38" w:rsidP="000B178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B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E62C96" w:rsidRPr="007441BE">
        <w:rPr>
          <w:rFonts w:ascii="Times New Roman" w:hAnsi="Times New Roman" w:cs="Times New Roman"/>
          <w:b/>
          <w:bCs/>
          <w:sz w:val="24"/>
          <w:szCs w:val="24"/>
        </w:rPr>
        <w:t>MIEJSKIEJ W MROCZY</w:t>
      </w:r>
    </w:p>
    <w:p w14:paraId="2D4427AC" w14:textId="367077C3" w:rsidR="00921F57" w:rsidRPr="007441BE" w:rsidRDefault="00C26A38" w:rsidP="000B178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B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65AA5" w:rsidRPr="007441B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AB68A0" w:rsidRPr="007441BE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80744A" w:rsidRPr="0074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AA5" w:rsidRPr="007441B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0744A" w:rsidRPr="007441BE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7441B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9A7E59B" w14:textId="77777777" w:rsidR="0080744A" w:rsidRPr="007441BE" w:rsidRDefault="0080744A" w:rsidP="000B1787">
      <w:pPr>
        <w:pStyle w:val="Default"/>
        <w:spacing w:after="120" w:line="276" w:lineRule="auto"/>
      </w:pPr>
    </w:p>
    <w:p w14:paraId="60C31D2C" w14:textId="0F117861" w:rsidR="00CF3D81" w:rsidRPr="007441BE" w:rsidRDefault="00865E8B" w:rsidP="000B178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BE">
        <w:rPr>
          <w:rFonts w:ascii="Times New Roman" w:hAnsi="Times New Roman" w:cs="Times New Roman"/>
          <w:b/>
          <w:bCs/>
          <w:sz w:val="24"/>
          <w:szCs w:val="24"/>
        </w:rPr>
        <w:t xml:space="preserve">w sprawie uchylenia uchwały nr XXXVIII/304/2021 Rady Miejskiej w Mroczy z dnia </w:t>
      </w:r>
      <w:r w:rsidR="007441B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441BE">
        <w:rPr>
          <w:rFonts w:ascii="Times New Roman" w:hAnsi="Times New Roman" w:cs="Times New Roman"/>
          <w:b/>
          <w:bCs/>
          <w:sz w:val="24"/>
          <w:szCs w:val="24"/>
        </w:rPr>
        <w:t>31 sierpnia 2021 r. w sprawie wysokości i zasad ustalania oraz rozliczania dotacji celowej dla dzieci objętych opieką w żłobki, w tym określenie kategorii dzieci, na które przyznawana jest dotacja</w:t>
      </w:r>
    </w:p>
    <w:p w14:paraId="70290EFA" w14:textId="77777777" w:rsidR="00116FF4" w:rsidRPr="007441BE" w:rsidRDefault="00116FF4" w:rsidP="000B17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11863F3" w14:textId="29D0A9C7" w:rsidR="00865E8B" w:rsidRPr="007441BE" w:rsidRDefault="00116FF4" w:rsidP="007441BE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BE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2024</w:t>
      </w:r>
      <w:r w:rsidR="007441BE">
        <w:rPr>
          <w:rFonts w:ascii="Times New Roman" w:hAnsi="Times New Roman" w:cs="Times New Roman"/>
          <w:sz w:val="24"/>
          <w:szCs w:val="24"/>
        </w:rPr>
        <w:t xml:space="preserve"> r. </w:t>
      </w:r>
      <w:r w:rsidRPr="007441BE">
        <w:rPr>
          <w:rFonts w:ascii="Times New Roman" w:hAnsi="Times New Roman" w:cs="Times New Roman"/>
          <w:sz w:val="24"/>
          <w:szCs w:val="24"/>
        </w:rPr>
        <w:t xml:space="preserve"> poz. 1465 z </w:t>
      </w:r>
      <w:proofErr w:type="spellStart"/>
      <w:r w:rsidRPr="007441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441BE">
        <w:rPr>
          <w:rFonts w:ascii="Times New Roman" w:hAnsi="Times New Roman" w:cs="Times New Roman"/>
          <w:sz w:val="24"/>
          <w:szCs w:val="24"/>
        </w:rPr>
        <w:t xml:space="preserve">. zm.), oraz art. 60 ust. 2 ustawy z dnia 4 lutego 2011 r. </w:t>
      </w:r>
      <w:r w:rsidR="007441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41BE">
        <w:rPr>
          <w:rFonts w:ascii="Times New Roman" w:hAnsi="Times New Roman" w:cs="Times New Roman"/>
          <w:sz w:val="24"/>
          <w:szCs w:val="24"/>
        </w:rPr>
        <w:t>o opiece nad dziećmi w wieku do lat 3 (Dz.U. 2024</w:t>
      </w:r>
      <w:r w:rsidR="007441BE">
        <w:rPr>
          <w:rFonts w:ascii="Times New Roman" w:hAnsi="Times New Roman" w:cs="Times New Roman"/>
          <w:sz w:val="24"/>
          <w:szCs w:val="24"/>
        </w:rPr>
        <w:t xml:space="preserve"> r. </w:t>
      </w:r>
      <w:r w:rsidRPr="007441BE">
        <w:rPr>
          <w:rFonts w:ascii="Times New Roman" w:hAnsi="Times New Roman" w:cs="Times New Roman"/>
          <w:sz w:val="24"/>
          <w:szCs w:val="24"/>
        </w:rPr>
        <w:t xml:space="preserve"> poz. 338 z </w:t>
      </w:r>
      <w:proofErr w:type="spellStart"/>
      <w:r w:rsidRPr="007441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441BE">
        <w:rPr>
          <w:rFonts w:ascii="Times New Roman" w:hAnsi="Times New Roman" w:cs="Times New Roman"/>
          <w:sz w:val="24"/>
          <w:szCs w:val="24"/>
        </w:rPr>
        <w:t xml:space="preserve">. zm.), uchwala się, </w:t>
      </w:r>
      <w:r w:rsidR="002D46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41BE">
        <w:rPr>
          <w:rFonts w:ascii="Times New Roman" w:hAnsi="Times New Roman" w:cs="Times New Roman"/>
          <w:sz w:val="24"/>
          <w:szCs w:val="24"/>
        </w:rPr>
        <w:t>co następuje:</w:t>
      </w:r>
    </w:p>
    <w:p w14:paraId="49B4A649" w14:textId="3ADB8B24" w:rsidR="00CF3D81" w:rsidRPr="007441BE" w:rsidRDefault="00CF3D81" w:rsidP="007441BE">
      <w:pPr>
        <w:pStyle w:val="Default"/>
        <w:spacing w:after="120" w:line="276" w:lineRule="auto"/>
        <w:ind w:firstLine="708"/>
        <w:jc w:val="both"/>
      </w:pPr>
      <w:r w:rsidRPr="007441BE">
        <w:rPr>
          <w:b/>
          <w:bCs/>
        </w:rPr>
        <w:t xml:space="preserve">§ 1. </w:t>
      </w:r>
      <w:r w:rsidR="00116FF4" w:rsidRPr="007441BE">
        <w:t xml:space="preserve">Uchyla się uchwałę nr XXXVIII/304/2021 Rady Miejskiej w Mroczy z dnia </w:t>
      </w:r>
      <w:r w:rsidR="007441BE">
        <w:t xml:space="preserve">                </w:t>
      </w:r>
      <w:r w:rsidR="00116FF4" w:rsidRPr="007441BE">
        <w:t xml:space="preserve">31 sierpnia 2021 r. w sprawie wysokości i zasad ustalania oraz rozliczania dotacji celowej dla dzieci objętych opieką w żłobki, w tym określenie kategorii dzieci, na które przyznawana jest dotacja (Dz.U. </w:t>
      </w:r>
      <w:r w:rsidR="00AB68A0" w:rsidRPr="007441BE">
        <w:t xml:space="preserve">Woj. Kuj.-Pom. </w:t>
      </w:r>
      <w:r w:rsidR="00116FF4" w:rsidRPr="007441BE">
        <w:t>z 2021 r.</w:t>
      </w:r>
      <w:r w:rsidR="00AB68A0" w:rsidRPr="007441BE">
        <w:t>,</w:t>
      </w:r>
      <w:r w:rsidR="00116FF4" w:rsidRPr="007441BE">
        <w:t xml:space="preserve"> poz. 4405)</w:t>
      </w:r>
      <w:r w:rsidRPr="007441BE">
        <w:t xml:space="preserve">. </w:t>
      </w:r>
    </w:p>
    <w:p w14:paraId="325C21F3" w14:textId="13BB4A7A" w:rsidR="00CF3D81" w:rsidRPr="007441BE" w:rsidRDefault="00CF3D81" w:rsidP="007441BE">
      <w:pPr>
        <w:pStyle w:val="Default"/>
        <w:spacing w:after="120" w:line="276" w:lineRule="auto"/>
        <w:ind w:firstLine="708"/>
      </w:pPr>
      <w:r w:rsidRPr="007441BE">
        <w:rPr>
          <w:b/>
          <w:bCs/>
        </w:rPr>
        <w:t xml:space="preserve">§ 2. </w:t>
      </w:r>
      <w:r w:rsidRPr="007441BE">
        <w:t xml:space="preserve">Wykonanie uchwały powierza się Burmistrzowi </w:t>
      </w:r>
      <w:r w:rsidR="00784DF9" w:rsidRPr="007441BE">
        <w:t xml:space="preserve">Miasta i Gminy </w:t>
      </w:r>
      <w:r w:rsidRPr="007441BE">
        <w:t>Mrocz</w:t>
      </w:r>
      <w:r w:rsidR="00784DF9" w:rsidRPr="007441BE">
        <w:t>a</w:t>
      </w:r>
      <w:r w:rsidRPr="007441BE">
        <w:t xml:space="preserve">. </w:t>
      </w:r>
    </w:p>
    <w:p w14:paraId="68829C25" w14:textId="138F428B" w:rsidR="00CF62D4" w:rsidRPr="007441BE" w:rsidRDefault="00CF3D81" w:rsidP="007441B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1B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441BE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Kujawsko-Pomorskiego.</w:t>
      </w:r>
    </w:p>
    <w:p w14:paraId="0E038BBC" w14:textId="77777777" w:rsidR="00CF62D4" w:rsidRPr="007441BE" w:rsidRDefault="00CF62D4" w:rsidP="000B17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F762E7" w14:textId="77777777" w:rsidR="0093347F" w:rsidRPr="007441BE" w:rsidRDefault="0093347F" w:rsidP="000B1787">
      <w:pPr>
        <w:spacing w:after="120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14:paraId="58F86204" w14:textId="77777777" w:rsidR="0093347F" w:rsidRPr="007441BE" w:rsidRDefault="0093347F" w:rsidP="000B1787">
      <w:pPr>
        <w:spacing w:after="120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14:paraId="5A44AA12" w14:textId="243AD21E" w:rsidR="003E55CA" w:rsidRPr="007441BE" w:rsidRDefault="003E55CA" w:rsidP="000B1787">
      <w:pPr>
        <w:spacing w:after="120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41BE">
        <w:rPr>
          <w:rFonts w:ascii="Times New Roman" w:hAnsi="Times New Roman" w:cs="Times New Roman"/>
          <w:sz w:val="24"/>
          <w:szCs w:val="24"/>
        </w:rPr>
        <w:t>Przewodnicząc</w:t>
      </w:r>
      <w:r w:rsidR="007441BE">
        <w:rPr>
          <w:rFonts w:ascii="Times New Roman" w:hAnsi="Times New Roman" w:cs="Times New Roman"/>
          <w:sz w:val="24"/>
          <w:szCs w:val="24"/>
        </w:rPr>
        <w:t>a</w:t>
      </w:r>
    </w:p>
    <w:p w14:paraId="173D5460" w14:textId="77777777" w:rsidR="003E55CA" w:rsidRPr="007441BE" w:rsidRDefault="003E55CA" w:rsidP="000B1787">
      <w:pPr>
        <w:spacing w:after="120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41BE">
        <w:rPr>
          <w:rFonts w:ascii="Times New Roman" w:hAnsi="Times New Roman" w:cs="Times New Roman"/>
          <w:sz w:val="24"/>
          <w:szCs w:val="24"/>
        </w:rPr>
        <w:t>Rady Miejskiej w Mroczy</w:t>
      </w:r>
    </w:p>
    <w:p w14:paraId="26DAA691" w14:textId="77777777" w:rsidR="003E55CA" w:rsidRPr="007441BE" w:rsidRDefault="003E55CA" w:rsidP="000B1787">
      <w:pPr>
        <w:spacing w:after="120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14:paraId="2D34CB4A" w14:textId="77777777" w:rsidR="003E55CA" w:rsidRPr="007441BE" w:rsidRDefault="003E55CA" w:rsidP="000B1787">
      <w:pPr>
        <w:spacing w:after="120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14:paraId="5D679BB7" w14:textId="46A8ABFF" w:rsidR="003E55CA" w:rsidRPr="007441BE" w:rsidRDefault="003E55CA" w:rsidP="000B1787">
      <w:pPr>
        <w:spacing w:after="120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41BE">
        <w:rPr>
          <w:rFonts w:ascii="Times New Roman" w:hAnsi="Times New Roman" w:cs="Times New Roman"/>
          <w:sz w:val="24"/>
          <w:szCs w:val="24"/>
        </w:rPr>
        <w:t>………………</w:t>
      </w:r>
      <w:r w:rsidR="007441BE">
        <w:rPr>
          <w:rFonts w:ascii="Times New Roman" w:hAnsi="Times New Roman" w:cs="Times New Roman"/>
          <w:sz w:val="24"/>
          <w:szCs w:val="24"/>
        </w:rPr>
        <w:t>………..</w:t>
      </w:r>
    </w:p>
    <w:p w14:paraId="498E7259" w14:textId="77777777" w:rsidR="000C3327" w:rsidRPr="007441BE" w:rsidRDefault="000C3327" w:rsidP="000B178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F5C5FCB" w14:textId="77777777" w:rsidR="000C3327" w:rsidRPr="007441BE" w:rsidRDefault="000C3327" w:rsidP="000B178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0D904F4B" w14:textId="0E0A400F" w:rsidR="000C3327" w:rsidRPr="007441BE" w:rsidRDefault="000C3327" w:rsidP="000B17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42CF0E7" w14:textId="77777777" w:rsidR="00921F57" w:rsidRPr="007441BE" w:rsidRDefault="00921F57" w:rsidP="000B17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BFC2D6D" w14:textId="77777777" w:rsidR="0012701D" w:rsidRPr="007441BE" w:rsidRDefault="0012701D" w:rsidP="000B17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57964F2" w14:textId="77777777" w:rsidR="0012701D" w:rsidRPr="007441BE" w:rsidRDefault="0012701D" w:rsidP="000B17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9D5CC1D" w14:textId="77777777" w:rsidR="0093347F" w:rsidRPr="007441BE" w:rsidRDefault="0093347F" w:rsidP="000B17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1A171AA" w14:textId="77777777" w:rsidR="0093347F" w:rsidRPr="007441BE" w:rsidRDefault="0093347F" w:rsidP="000B17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1583DE9" w14:textId="77777777" w:rsidR="0012701D" w:rsidRPr="007441BE" w:rsidRDefault="0012701D" w:rsidP="000B17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1AE86CC" w14:textId="1268289C" w:rsidR="000C3327" w:rsidRPr="007441BE" w:rsidRDefault="000C3327" w:rsidP="000B178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B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493BBA6" w14:textId="77777777" w:rsidR="008B6D29" w:rsidRPr="007441BE" w:rsidRDefault="008B6D29" w:rsidP="000B17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EDA9563" w14:textId="6869A292" w:rsidR="00116FF4" w:rsidRPr="007441BE" w:rsidRDefault="00116FF4" w:rsidP="000B1787">
      <w:pPr>
        <w:pStyle w:val="NormalnyWeb"/>
        <w:spacing w:after="120"/>
        <w:ind w:firstLine="709"/>
        <w:jc w:val="both"/>
        <w:rPr>
          <w:shd w:val="clear" w:color="auto" w:fill="FFFFFF"/>
        </w:rPr>
      </w:pPr>
      <w:r w:rsidRPr="007441BE">
        <w:t xml:space="preserve">Stosownie do art. 60 ust. 1 ustawy z dnia 4 lutego 2011 r., o opiece nad dziećmi w wieku do lat 3 (Dz.U. 2024, poz. 338 z </w:t>
      </w:r>
      <w:proofErr w:type="spellStart"/>
      <w:r w:rsidRPr="007441BE">
        <w:t>późn</w:t>
      </w:r>
      <w:proofErr w:type="spellEnd"/>
      <w:r w:rsidRPr="007441BE">
        <w:t xml:space="preserve">. zm.), </w:t>
      </w:r>
      <w:r w:rsidRPr="007441BE">
        <w:rPr>
          <w:i/>
          <w:iCs/>
        </w:rPr>
        <w:t>„Podmioty, o których mowa w art. 8 ust. 1, prowadzące żłobek lub klub dziecięcy lub zatrudniające dziennych opiekunów oraz osoby, o których mowa w art. 36 ust. 1 pkt 1, mogą otrzymać na dziecko objęte opieką w żłobku lub klubie dziecięcym, lub przez dziennego opiekuna dotację celową z budżetu gminy.”</w:t>
      </w:r>
      <w:r w:rsidRPr="007441BE">
        <w:t xml:space="preserve">. Odpowiednio z przepisu art. 60 ust. </w:t>
      </w:r>
      <w:r w:rsidR="00AB68A0" w:rsidRPr="007441BE">
        <w:t>2</w:t>
      </w:r>
      <w:r w:rsidRPr="007441BE">
        <w:t xml:space="preserve"> wskazanej ustawy wynika natomiast, że </w:t>
      </w:r>
      <w:r w:rsidRPr="007441BE">
        <w:rPr>
          <w:i/>
          <w:iCs/>
        </w:rPr>
        <w:t>„</w:t>
      </w:r>
      <w:r w:rsidRPr="007441BE">
        <w:rPr>
          <w:i/>
          <w:iCs/>
          <w:shd w:val="clear" w:color="auto" w:fill="FFFFFF"/>
        </w:rPr>
        <w:t>Wysokość i zasady ustalania oraz rozliczania dotacji celowej, o której mowa w ust. 1, w tym kategorie dzieci, na które przyznawana jest dotacja, określa rada gminy w drodze uchwały.”</w:t>
      </w:r>
      <w:r w:rsidRPr="007441BE">
        <w:rPr>
          <w:shd w:val="clear" w:color="auto" w:fill="FFFFFF"/>
        </w:rPr>
        <w:t>.</w:t>
      </w:r>
    </w:p>
    <w:p w14:paraId="6E06BCD2" w14:textId="4AFA0195" w:rsidR="00116FF4" w:rsidRPr="007441BE" w:rsidRDefault="00116FF4" w:rsidP="000B1787">
      <w:pPr>
        <w:pStyle w:val="NormalnyWeb"/>
        <w:spacing w:after="120"/>
        <w:ind w:firstLine="709"/>
        <w:jc w:val="both"/>
      </w:pPr>
      <w:r w:rsidRPr="007441BE">
        <w:t xml:space="preserve">Na podstawie powyżej przywołanych zasad Rada Miejska w Mroczy podęła uchwałę nr XXXVIII/304/2021 Rady Miejskiej w Mroczy z dnia 31 sierpnia 2021 r. w sprawie wysokości i zasad ustalania oraz rozliczania dotacji celowej dla dzieci objętych opieką w żłobki, w tym określenie kategorii dzieci, na które przyznawana jest dotacja. </w:t>
      </w:r>
    </w:p>
    <w:p w14:paraId="0412F484" w14:textId="2D8A6149" w:rsidR="000B1787" w:rsidRPr="007441BE" w:rsidRDefault="00116FF4" w:rsidP="000B1787">
      <w:pPr>
        <w:pStyle w:val="NormalnyWeb"/>
        <w:spacing w:after="120"/>
        <w:ind w:firstLine="709"/>
        <w:jc w:val="both"/>
      </w:pPr>
      <w:r w:rsidRPr="007441BE">
        <w:t xml:space="preserve">Zgodnie z uzasadnieniem do uchwały </w:t>
      </w:r>
      <w:r w:rsidR="000B1787" w:rsidRPr="007441BE">
        <w:t xml:space="preserve">została ona </w:t>
      </w:r>
      <w:r w:rsidRPr="007441BE">
        <w:t>podję</w:t>
      </w:r>
      <w:r w:rsidR="000B1787" w:rsidRPr="007441BE">
        <w:t>ta celem wsparcia podmiotów prowadzących żłobek w gminie Mrocza poprzez utworzenie miejsc opieki nad dziećmi w wieku do lat 3, wpisanych do rejestru żłobków prowadzonego przez Burmistrza Miasta Gminy Mrocza. Udzielenie dotacji celowej w wysokości 300,00 zł (słownie: trzysta złotych) na dziecko, miało obniżyć koszty opieki nad dziećmi w wieku do lat 3, które ponoszą rodzice korzystający z niepublicznych żłobków w Gminie Mrocza. Jednocześnie, u</w:t>
      </w:r>
      <w:r w:rsidRPr="007441BE">
        <w:t>stawą z dnia 15 maja 2024</w:t>
      </w:r>
      <w:r w:rsidR="000B1787" w:rsidRPr="007441BE">
        <w:t xml:space="preserve"> </w:t>
      </w:r>
      <w:r w:rsidRPr="007441BE">
        <w:t xml:space="preserve">r. (Dz. U. 2024 poz. 858) wprowadzony został program Aktywny Rodzic, którego celem jest częściowe pokrycie wydatków związanych z wychowywaniem dziecka, w tym z opieką nad nim i zaspokojeniem jego potrzeb życiowych. Ustawa ta wprowadza m.in. świadczenie „Aktywnie w żłobku”, kierowane do rodziców dzieci uczęszczających do instytucji opieki nad dziećmi do lat 3 i będzie przysługiwało w wysokości do 1 500,00 zł miesięcznie na dziecko lub do 1 900,00 zł miesięcznie na dziecko niepełnosprawne, jednak nie więcej niż wysokość opłaty, jaką rodzic ponosi za pobyt dziecka w instytucji opieki. Program „Aktywny Rodzic”(Dz. U. 2024 poz. 858), pozwala więc w przeważającej części pokryć koszty utrzymania dziecka. </w:t>
      </w:r>
    </w:p>
    <w:p w14:paraId="385987C7" w14:textId="3825DD29" w:rsidR="00225D0C" w:rsidRPr="007441BE" w:rsidRDefault="00116FF4" w:rsidP="000B1787">
      <w:pPr>
        <w:pStyle w:val="NormalnyWeb"/>
        <w:spacing w:after="120"/>
        <w:ind w:firstLine="709"/>
        <w:jc w:val="both"/>
      </w:pPr>
      <w:r w:rsidRPr="007441BE">
        <w:t xml:space="preserve">W tym stanie brak jest podstaw do dalszego udzielania dotacji przez </w:t>
      </w:r>
      <w:r w:rsidR="000B1787" w:rsidRPr="007441BE">
        <w:t>g</w:t>
      </w:r>
      <w:r w:rsidRPr="007441BE">
        <w:t>minę</w:t>
      </w:r>
      <w:r w:rsidR="000B1787" w:rsidRPr="007441BE">
        <w:t xml:space="preserve"> Mrocza</w:t>
      </w:r>
      <w:r w:rsidRPr="007441BE">
        <w:t>.</w:t>
      </w:r>
    </w:p>
    <w:sectPr w:rsidR="00225D0C" w:rsidRPr="007441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6089" w14:textId="77777777" w:rsidR="00974534" w:rsidRDefault="00974534" w:rsidP="009B5C8F">
      <w:pPr>
        <w:spacing w:after="0" w:line="240" w:lineRule="auto"/>
      </w:pPr>
      <w:r>
        <w:separator/>
      </w:r>
    </w:p>
  </w:endnote>
  <w:endnote w:type="continuationSeparator" w:id="0">
    <w:p w14:paraId="4861649C" w14:textId="77777777" w:rsidR="00974534" w:rsidRDefault="00974534" w:rsidP="009B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BB94" w14:textId="77777777" w:rsidR="00974534" w:rsidRDefault="00974534" w:rsidP="009B5C8F">
      <w:pPr>
        <w:spacing w:after="0" w:line="240" w:lineRule="auto"/>
      </w:pPr>
      <w:r>
        <w:separator/>
      </w:r>
    </w:p>
  </w:footnote>
  <w:footnote w:type="continuationSeparator" w:id="0">
    <w:p w14:paraId="6D7169DD" w14:textId="77777777" w:rsidR="00974534" w:rsidRDefault="00974534" w:rsidP="009B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68A6" w14:textId="3CDB90AA" w:rsidR="009B5C8F" w:rsidRDefault="009B5C8F" w:rsidP="009B5C8F">
    <w:pPr>
      <w:pStyle w:val="Nagwek"/>
      <w:jc w:val="right"/>
    </w:pPr>
    <w:r>
      <w:t xml:space="preserve">Projekt </w:t>
    </w:r>
    <w:r w:rsidR="00614071">
      <w:t>13.3.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38"/>
    <w:rsid w:val="000703FD"/>
    <w:rsid w:val="00095B96"/>
    <w:rsid w:val="000B1787"/>
    <w:rsid w:val="000C3327"/>
    <w:rsid w:val="000C3C38"/>
    <w:rsid w:val="00116FF4"/>
    <w:rsid w:val="0012701D"/>
    <w:rsid w:val="00157C57"/>
    <w:rsid w:val="00161F96"/>
    <w:rsid w:val="00193078"/>
    <w:rsid w:val="001D15D6"/>
    <w:rsid w:val="00225D0C"/>
    <w:rsid w:val="00226A51"/>
    <w:rsid w:val="002B00CF"/>
    <w:rsid w:val="002C6E25"/>
    <w:rsid w:val="002C71C7"/>
    <w:rsid w:val="002D2681"/>
    <w:rsid w:val="002D4663"/>
    <w:rsid w:val="003D1AB7"/>
    <w:rsid w:val="003E55CA"/>
    <w:rsid w:val="00416C07"/>
    <w:rsid w:val="004346CB"/>
    <w:rsid w:val="00497E58"/>
    <w:rsid w:val="004D738F"/>
    <w:rsid w:val="005600A4"/>
    <w:rsid w:val="005E24AC"/>
    <w:rsid w:val="00614071"/>
    <w:rsid w:val="00646688"/>
    <w:rsid w:val="0065784A"/>
    <w:rsid w:val="006C38AE"/>
    <w:rsid w:val="006E5E79"/>
    <w:rsid w:val="007213EE"/>
    <w:rsid w:val="007441BE"/>
    <w:rsid w:val="00745480"/>
    <w:rsid w:val="00784DF9"/>
    <w:rsid w:val="0080744A"/>
    <w:rsid w:val="00843CD8"/>
    <w:rsid w:val="00865E8B"/>
    <w:rsid w:val="008B31AD"/>
    <w:rsid w:val="008B6D29"/>
    <w:rsid w:val="00921F57"/>
    <w:rsid w:val="0093347F"/>
    <w:rsid w:val="00951E2A"/>
    <w:rsid w:val="00974534"/>
    <w:rsid w:val="009A353D"/>
    <w:rsid w:val="009B5C8F"/>
    <w:rsid w:val="00A20EF5"/>
    <w:rsid w:val="00A5587F"/>
    <w:rsid w:val="00A91839"/>
    <w:rsid w:val="00AB68A0"/>
    <w:rsid w:val="00AE3F02"/>
    <w:rsid w:val="00AE4B43"/>
    <w:rsid w:val="00B25611"/>
    <w:rsid w:val="00B638C3"/>
    <w:rsid w:val="00BA32A0"/>
    <w:rsid w:val="00BD694E"/>
    <w:rsid w:val="00C14555"/>
    <w:rsid w:val="00C15D10"/>
    <w:rsid w:val="00C26A38"/>
    <w:rsid w:val="00C86805"/>
    <w:rsid w:val="00CF04E6"/>
    <w:rsid w:val="00CF3D81"/>
    <w:rsid w:val="00CF62D4"/>
    <w:rsid w:val="00D5511A"/>
    <w:rsid w:val="00D65AA5"/>
    <w:rsid w:val="00D73FD5"/>
    <w:rsid w:val="00D75CC2"/>
    <w:rsid w:val="00D81D1C"/>
    <w:rsid w:val="00D9398F"/>
    <w:rsid w:val="00D939CA"/>
    <w:rsid w:val="00E3630F"/>
    <w:rsid w:val="00E427A6"/>
    <w:rsid w:val="00E62C96"/>
    <w:rsid w:val="00E775C1"/>
    <w:rsid w:val="00EE2213"/>
    <w:rsid w:val="00EF4340"/>
    <w:rsid w:val="00F45AAB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F1B"/>
  <w15:docId w15:val="{47F4F63B-8461-4B0A-BB7D-BD98990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F02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E3F0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55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25D0C"/>
    <w:rPr>
      <w:color w:val="0000FF"/>
      <w:u w:val="single"/>
    </w:rPr>
  </w:style>
  <w:style w:type="paragraph" w:customStyle="1" w:styleId="Default">
    <w:name w:val="Default"/>
    <w:rsid w:val="00807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E8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8F"/>
  </w:style>
  <w:style w:type="paragraph" w:styleId="Stopka">
    <w:name w:val="footer"/>
    <w:basedOn w:val="Normalny"/>
    <w:link w:val="StopkaZnak"/>
    <w:uiPriority w:val="99"/>
    <w:unhideWhenUsed/>
    <w:rsid w:val="009B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Maria Potka</cp:lastModifiedBy>
  <cp:revision>8</cp:revision>
  <cp:lastPrinted>2025-05-15T07:59:00Z</cp:lastPrinted>
  <dcterms:created xsi:type="dcterms:W3CDTF">2025-05-14T10:46:00Z</dcterms:created>
  <dcterms:modified xsi:type="dcterms:W3CDTF">2025-05-16T11:29:00Z</dcterms:modified>
</cp:coreProperties>
</file>