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9C0DC" w14:textId="77777777" w:rsidR="00C948A6" w:rsidRDefault="00797880">
      <w:pPr>
        <w:pStyle w:val="Standard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Projekt</w:t>
      </w:r>
    </w:p>
    <w:p w14:paraId="5C586135" w14:textId="77777777" w:rsidR="00C948A6" w:rsidRDefault="00C948A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960B51" w14:textId="10CA80A9" w:rsidR="00C948A6" w:rsidRDefault="0079788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6"/>
        </w:rPr>
        <w:t>UCHWAŁA NR .../.../202</w:t>
      </w:r>
      <w:r w:rsidR="00F348F7">
        <w:rPr>
          <w:rFonts w:ascii="Times New Roman" w:hAnsi="Times New Roman" w:cs="Times New Roman"/>
          <w:b/>
          <w:bCs/>
          <w:sz w:val="26"/>
        </w:rPr>
        <w:t>5</w:t>
      </w:r>
    </w:p>
    <w:p w14:paraId="283CECD5" w14:textId="77777777" w:rsidR="00C948A6" w:rsidRDefault="0079788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RADY MIEJSKIEJ W MROCZY</w:t>
      </w:r>
    </w:p>
    <w:p w14:paraId="44566904" w14:textId="77777777" w:rsidR="00C948A6" w:rsidRDefault="00C948A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</w:p>
    <w:p w14:paraId="42079CCA" w14:textId="4D6F1E87" w:rsidR="00C948A6" w:rsidRDefault="0079788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</w:rPr>
        <w:t>z dnia ......................... 202</w:t>
      </w:r>
      <w:r w:rsidR="00F348F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r.</w:t>
      </w:r>
    </w:p>
    <w:p w14:paraId="3916BF29" w14:textId="77777777" w:rsidR="00C948A6" w:rsidRDefault="00C948A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8B05033" w14:textId="079369E7" w:rsidR="00C948A6" w:rsidRDefault="0079788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rozpatrzenia skargi na działalno</w:t>
      </w:r>
      <w:r>
        <w:rPr>
          <w:rFonts w:ascii="TimesNewRoman,Bold" w:eastAsia="TimesNewRoman,Bold" w:hAnsi="TimesNewRoman,Bold" w:cs="TimesNewRoman,Bold"/>
          <w:b/>
          <w:bCs/>
          <w:sz w:val="24"/>
          <w:szCs w:val="24"/>
        </w:rPr>
        <w:t xml:space="preserve">ść </w:t>
      </w:r>
      <w:r w:rsidR="00F348F7">
        <w:rPr>
          <w:rFonts w:ascii="TimesNewRoman,Bold" w:eastAsia="TimesNewRoman,Bold" w:hAnsi="TimesNewRoman,Bold" w:cs="TimesNewRoman,Bold"/>
          <w:b/>
          <w:bCs/>
          <w:sz w:val="24"/>
          <w:szCs w:val="24"/>
        </w:rPr>
        <w:t>Burmistrza Miasta i Gminy Mrocza</w:t>
      </w:r>
    </w:p>
    <w:p w14:paraId="5F01993B" w14:textId="77777777" w:rsidR="00C948A6" w:rsidRDefault="00C948A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604B11" w14:textId="2E0A51EC" w:rsidR="00C948A6" w:rsidRDefault="00797880" w:rsidP="00B27629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18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ust. 2 pkt 15, </w:t>
      </w:r>
      <w:r w:rsidR="00B27629">
        <w:rPr>
          <w:rFonts w:ascii="Times New Roman" w:eastAsia="TimesNewRomanPSMT" w:hAnsi="Times New Roman" w:cs="Times New Roman"/>
          <w:sz w:val="24"/>
          <w:szCs w:val="24"/>
        </w:rPr>
        <w:t>art.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18b ust 1 </w:t>
      </w:r>
      <w:r>
        <w:rPr>
          <w:rFonts w:ascii="Times New Roman" w:hAnsi="Times New Roman" w:cs="Times New Roman"/>
          <w:sz w:val="24"/>
          <w:szCs w:val="24"/>
        </w:rPr>
        <w:t>ustawy z dnia 8 marca 1990 r. o</w:t>
      </w:r>
      <w:r w:rsidR="00B2762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samorządzie gminnym (Dz. U. z 2024 r. poz. </w:t>
      </w:r>
      <w:r w:rsidR="00F348F7"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oraz </w:t>
      </w:r>
      <w:r w:rsidR="00B27629">
        <w:rPr>
          <w:rFonts w:ascii="Times New Roman" w:eastAsia="TimesNewRomanPSMT" w:hAnsi="Times New Roman" w:cs="Times New Roman"/>
          <w:sz w:val="24"/>
          <w:szCs w:val="24"/>
        </w:rPr>
        <w:t>art.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229 pkt 3 ustawy z</w:t>
      </w:r>
      <w:r w:rsidR="00B2762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dnia 14 czerwca 1960</w:t>
      </w:r>
      <w:r w:rsidR="00B27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r. Kodeks post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powania administracyjnego (Dz. U. z 2024 r. poz. 572</w:t>
      </w:r>
      <w:r w:rsidR="00F34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8F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F348F7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F348F7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</w:rPr>
        <w:t>) po zapoznaniu si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</w:rPr>
        <w:t>z wynikami przeprowadzonego przez Komisj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</w:rPr>
        <w:t>Skarg, Wniosków i Petycji Rady Miejskiej w Mroczy post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powania - Rada Miejska w Mroczy uchwala co nast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puje:</w:t>
      </w:r>
    </w:p>
    <w:p w14:paraId="0621E0D7" w14:textId="77777777" w:rsidR="00C948A6" w:rsidRDefault="00C948A6">
      <w:pPr>
        <w:pStyle w:val="Standard"/>
        <w:spacing w:after="0" w:line="240" w:lineRule="auto"/>
        <w:jc w:val="both"/>
        <w:rPr>
          <w:rFonts w:ascii="TimesNewRomanPSMT" w:eastAsia="TimesNewRomanPSMT" w:hAnsi="TimesNewRomanPSMT" w:cs="TimesNewRomanPSMT"/>
        </w:rPr>
      </w:pPr>
    </w:p>
    <w:p w14:paraId="5CBB57F1" w14:textId="713D8510" w:rsidR="00C948A6" w:rsidRDefault="00797880" w:rsidP="00B27629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Postanawia si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</w:rPr>
        <w:t>uzna</w:t>
      </w:r>
      <w:r>
        <w:rPr>
          <w:rFonts w:ascii="TimesNewRoman" w:eastAsia="TimesNewRoman" w:hAnsi="TimesNewRoman" w:cs="TimesNewRoman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sz w:val="24"/>
          <w:szCs w:val="24"/>
        </w:rPr>
        <w:t>skarg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dnia 7 </w:t>
      </w:r>
      <w:r w:rsidR="00F348F7">
        <w:rPr>
          <w:rFonts w:ascii="Times New Roman" w:eastAsia="Times New Roman" w:hAnsi="Times New Roman" w:cs="Times New Roman"/>
          <w:sz w:val="24"/>
          <w:szCs w:val="24"/>
        </w:rPr>
        <w:t>sierpnia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348F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(wpływ do </w:t>
      </w:r>
      <w:r w:rsidR="00B27629">
        <w:rPr>
          <w:rFonts w:ascii="Times New Roman" w:eastAsia="Times New Roman" w:hAnsi="Times New Roman" w:cs="Times New Roman"/>
          <w:sz w:val="24"/>
          <w:szCs w:val="24"/>
        </w:rPr>
        <w:t>Biura Rady 8 </w:t>
      </w:r>
      <w:r w:rsidR="00F348F7">
        <w:rPr>
          <w:rFonts w:ascii="Times New Roman" w:eastAsia="Times New Roman" w:hAnsi="Times New Roman" w:cs="Times New Roman"/>
          <w:sz w:val="24"/>
          <w:szCs w:val="24"/>
        </w:rPr>
        <w:t>sierpnia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348F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r.) na działalność </w:t>
      </w:r>
      <w:r w:rsidR="00F348F7">
        <w:rPr>
          <w:rFonts w:ascii="Times New Roman" w:eastAsia="Times New Roman" w:hAnsi="Times New Roman" w:cs="Times New Roman"/>
          <w:sz w:val="24"/>
          <w:szCs w:val="24"/>
        </w:rPr>
        <w:t>Burmistrza Miasta i Gminy Mrocza</w:t>
      </w:r>
      <w:r>
        <w:rPr>
          <w:rFonts w:ascii="Times New Roman" w:eastAsia="Times New Roman" w:hAnsi="Times New Roman" w:cs="Times New Roman"/>
          <w:sz w:val="24"/>
          <w:szCs w:val="24"/>
        </w:rPr>
        <w:t>, za bezzasadn</w:t>
      </w:r>
      <w:r>
        <w:rPr>
          <w:rFonts w:ascii="TimesNewRoman" w:eastAsia="TimesNewRoman" w:hAnsi="TimesNewRoman" w:cs="TimesNewRoman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sz w:val="24"/>
          <w:szCs w:val="24"/>
        </w:rPr>
        <w:t>z przyczyn wskazanych w uzasadnieniu do niniejszej uchwały.</w:t>
      </w:r>
    </w:p>
    <w:p w14:paraId="1A29AF77" w14:textId="77777777" w:rsidR="00C948A6" w:rsidRDefault="00C948A6">
      <w:pPr>
        <w:pStyle w:val="Standard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4C3D25D2" w14:textId="0C8AF31E" w:rsidR="00C948A6" w:rsidRDefault="00797880" w:rsidP="00B27629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Wykonanie uchwały powierza si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</w:rPr>
        <w:t>Przewodnicz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cej Rady Miejskiej w Mroczy zobowi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zuj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 Przewodniczącą do dor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czenia uchwały Skar</w:t>
      </w:r>
      <w:r>
        <w:rPr>
          <w:rFonts w:ascii="TimesNewRoman" w:eastAsia="TimesNewRoman" w:hAnsi="TimesNewRoman" w:cs="TimesNewRoman"/>
          <w:sz w:val="24"/>
          <w:szCs w:val="24"/>
        </w:rPr>
        <w:t>żą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 w:rsidR="000D20E0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E0CEF7" w14:textId="77777777" w:rsidR="00C948A6" w:rsidRDefault="00C948A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0C63A" w14:textId="77777777" w:rsidR="00C948A6" w:rsidRDefault="00797880" w:rsidP="00B27629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wchodzi w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życie </w:t>
      </w:r>
      <w:r>
        <w:rPr>
          <w:rFonts w:ascii="Times New Roman" w:hAnsi="Times New Roman" w:cs="Times New Roman"/>
          <w:sz w:val="24"/>
          <w:szCs w:val="24"/>
        </w:rPr>
        <w:t xml:space="preserve">z dniem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podjęcia </w:t>
      </w:r>
      <w:r>
        <w:rPr>
          <w:rFonts w:ascii="Times New Roman" w:hAnsi="Times New Roman" w:cs="Times New Roman"/>
          <w:sz w:val="24"/>
          <w:szCs w:val="24"/>
        </w:rPr>
        <w:t xml:space="preserve">i podlega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ogłoszeniu </w:t>
      </w:r>
      <w:r>
        <w:rPr>
          <w:rFonts w:ascii="Times New Roman" w:hAnsi="Times New Roman" w:cs="Times New Roman"/>
          <w:sz w:val="24"/>
          <w:szCs w:val="24"/>
        </w:rPr>
        <w:t xml:space="preserve">w sposób zwyczajowo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przyjęty </w:t>
      </w:r>
      <w:r>
        <w:rPr>
          <w:rFonts w:ascii="Times New Roman" w:hAnsi="Times New Roman" w:cs="Times New Roman"/>
          <w:sz w:val="24"/>
          <w:szCs w:val="24"/>
        </w:rPr>
        <w:t>na terenie Gminy Mrocza.</w:t>
      </w:r>
    </w:p>
    <w:p w14:paraId="20717983" w14:textId="77777777" w:rsidR="00C948A6" w:rsidRDefault="00C948A6">
      <w:pPr>
        <w:pStyle w:val="Standard"/>
        <w:autoSpaceDE w:val="0"/>
        <w:rPr>
          <w:rFonts w:ascii="Times New Roman" w:hAnsi="Times New Roman" w:cs="Times New Roman"/>
        </w:rPr>
      </w:pPr>
    </w:p>
    <w:p w14:paraId="3C4F5348" w14:textId="77777777" w:rsidR="00C948A6" w:rsidRDefault="00C948A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ACFF1" w14:textId="77777777" w:rsidR="00C948A6" w:rsidRDefault="00C948A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821C6" w14:textId="77777777" w:rsidR="00C948A6" w:rsidRDefault="00797880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</w:t>
      </w:r>
    </w:p>
    <w:p w14:paraId="63447EDF" w14:textId="77777777" w:rsidR="00C948A6" w:rsidRDefault="00797880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Miejskiej w Mroczy</w:t>
      </w:r>
    </w:p>
    <w:p w14:paraId="55C417F6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5ED8283C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258C66E8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16549558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45F21A40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73E5D573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533A9290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09158CD6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1AC89E26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1D67D852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33E28454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13FB4962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2A3AF74A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332D9EAF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782D8061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04A2FD28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7BD69B01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73056D65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3242BB98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45239275" w14:textId="77777777" w:rsidR="00C948A6" w:rsidRDefault="00C948A6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14:paraId="00B65CFD" w14:textId="77777777" w:rsidR="00C948A6" w:rsidRPr="00B27629" w:rsidRDefault="0079788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629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F19F826" w14:textId="77777777" w:rsidR="00C948A6" w:rsidRDefault="00C948A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2BE1E8" w14:textId="4A607C60" w:rsidR="00B22B84" w:rsidRDefault="00797880" w:rsidP="00B27629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Skarg</w:t>
      </w:r>
      <w:r>
        <w:rPr>
          <w:rFonts w:ascii="TimesNewRoman" w:eastAsia="TimesNewRoman" w:hAnsi="TimesNewRoman" w:cs="TimesNewRoman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dnia 7 </w:t>
      </w:r>
      <w:r w:rsidR="00F348F7">
        <w:rPr>
          <w:rFonts w:ascii="Times New Roman" w:eastAsia="Times New Roman" w:hAnsi="Times New Roman" w:cs="Times New Roman"/>
          <w:sz w:val="24"/>
          <w:szCs w:val="24"/>
        </w:rPr>
        <w:t>sierpnia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348F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(wpływ do </w:t>
      </w:r>
      <w:r w:rsidR="00B27629">
        <w:rPr>
          <w:rFonts w:ascii="Times New Roman" w:eastAsia="Times New Roman" w:hAnsi="Times New Roman" w:cs="Times New Roman"/>
          <w:sz w:val="24"/>
          <w:szCs w:val="24"/>
        </w:rPr>
        <w:t>Biura Rady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629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8F7">
        <w:rPr>
          <w:rFonts w:ascii="Times New Roman" w:eastAsia="Times New Roman" w:hAnsi="Times New Roman" w:cs="Times New Roman"/>
          <w:sz w:val="24"/>
          <w:szCs w:val="24"/>
        </w:rPr>
        <w:t>sierpni</w:t>
      </w:r>
      <w:r>
        <w:rPr>
          <w:rFonts w:ascii="Times New Roman" w:eastAsia="Times New Roman" w:hAnsi="Times New Roman" w:cs="Times New Roman"/>
          <w:sz w:val="24"/>
          <w:szCs w:val="24"/>
        </w:rPr>
        <w:t>a 202</w:t>
      </w:r>
      <w:r w:rsidR="00F348F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r.) Skarżąc</w:t>
      </w:r>
      <w:r w:rsidR="00F348F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2B84">
        <w:rPr>
          <w:rFonts w:ascii="Times New Roman" w:eastAsia="Times New Roman" w:hAnsi="Times New Roman" w:cs="Times New Roman"/>
          <w:sz w:val="24"/>
          <w:szCs w:val="24"/>
        </w:rPr>
        <w:t>podniosła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kwesti</w:t>
      </w:r>
      <w:r w:rsidR="00CC61B4">
        <w:rPr>
          <w:rFonts w:ascii="Times New Roman" w:eastAsia="Times New Roman" w:hAnsi="Times New Roman" w:cs="Times New Roman"/>
          <w:sz w:val="24"/>
          <w:szCs w:val="24"/>
        </w:rPr>
        <w:t>e dotyczące</w:t>
      </w:r>
      <w:r w:rsidR="00B22B84">
        <w:rPr>
          <w:rFonts w:ascii="Times New Roman" w:eastAsia="Times New Roman" w:hAnsi="Times New Roman" w:cs="Times New Roman"/>
          <w:sz w:val="24"/>
          <w:szCs w:val="24"/>
        </w:rPr>
        <w:t xml:space="preserve"> rozpatrzenia</w:t>
      </w:r>
      <w:r w:rsidR="00CC61B4">
        <w:rPr>
          <w:rFonts w:ascii="Times New Roman" w:eastAsia="Times New Roman" w:hAnsi="Times New Roman" w:cs="Times New Roman"/>
          <w:sz w:val="24"/>
          <w:szCs w:val="24"/>
        </w:rPr>
        <w:t xml:space="preserve"> jej wniosku </w:t>
      </w:r>
      <w:r w:rsidR="00B22B84">
        <w:rPr>
          <w:rFonts w:ascii="Times New Roman" w:eastAsia="Times New Roman" w:hAnsi="Times New Roman" w:cs="Times New Roman"/>
          <w:sz w:val="24"/>
          <w:szCs w:val="24"/>
        </w:rPr>
        <w:t xml:space="preserve">o udzielenie dotacji celowej ze środków budżetu Gminy Mrocza </w:t>
      </w:r>
      <w:r w:rsidR="00B22B84" w:rsidRPr="00B22B84">
        <w:rPr>
          <w:rFonts w:ascii="Times New Roman" w:eastAsia="Times New Roman" w:hAnsi="Times New Roman" w:cs="Times New Roman"/>
          <w:sz w:val="24"/>
          <w:szCs w:val="24"/>
        </w:rPr>
        <w:t>na dofinansowanie zadań polegających na wymianie istniejącego źródła ciepła</w:t>
      </w:r>
      <w:r w:rsidR="00B27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B84" w:rsidRPr="00B22B84">
        <w:rPr>
          <w:rFonts w:ascii="Times New Roman" w:eastAsia="Times New Roman" w:hAnsi="Times New Roman" w:cs="Times New Roman"/>
          <w:sz w:val="24"/>
          <w:szCs w:val="24"/>
        </w:rPr>
        <w:t>zasilanego paliwem stałym, nie spełniającym wymagań 5 klasy</w:t>
      </w:r>
      <w:r w:rsidR="00B22B8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6F7160" w14:textId="77777777" w:rsidR="005B63BB" w:rsidRDefault="00B22B84" w:rsidP="00B2762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skardze zarzucono Burmistrzowi Miasta i Gminy Mrocza</w:t>
      </w:r>
      <w:r w:rsidR="005B63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87B879" w14:textId="24FF70AF" w:rsidR="005B63BB" w:rsidRDefault="005B63BB" w:rsidP="004A3E6D">
      <w:pPr>
        <w:pStyle w:val="Standard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rozpatrzenie wniosku w ostatnim możliwym dniu,</w:t>
      </w:r>
    </w:p>
    <w:p w14:paraId="5251CA62" w14:textId="76E6D09C" w:rsidR="00C948A6" w:rsidRDefault="005B63BB" w:rsidP="004A3E6D">
      <w:pPr>
        <w:pStyle w:val="Standard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wydanie odmowy w formie pisma a nie decyzji, nie wskazując organu odwoławczego,</w:t>
      </w:r>
    </w:p>
    <w:p w14:paraId="387D140F" w14:textId="4D8EB43B" w:rsidR="005B63BB" w:rsidRDefault="005B63BB" w:rsidP="004A3E6D">
      <w:pPr>
        <w:pStyle w:val="Standard"/>
        <w:numPr>
          <w:ilvl w:val="0"/>
          <w:numId w:val="1"/>
        </w:numPr>
        <w:spacing w:after="0"/>
        <w:ind w:left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wydanie negatywnej decyzji, podczas gdy nie ma przesłanek dla takiego rozstrzygnięcia.</w:t>
      </w:r>
    </w:p>
    <w:p w14:paraId="26CDEB4B" w14:textId="7B954B3E" w:rsidR="00C948A6" w:rsidRDefault="00797880" w:rsidP="00B27629">
      <w:pPr>
        <w:pStyle w:val="Standard"/>
        <w:autoSpaceDE w:val="0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Skarga była przedmiotem post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powania wyja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niaj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cego. Komisj</w:t>
      </w:r>
      <w:r w:rsidR="00B27629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Skarg, </w:t>
      </w:r>
      <w:r w:rsidR="00B27629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niosków i</w:t>
      </w:r>
      <w:r w:rsidR="00B27629">
        <w:rPr>
          <w:rFonts w:ascii="Times New Roman" w:eastAsia="Times New Roman" w:hAnsi="Times New Roman" w:cs="Times New Roman"/>
          <w:sz w:val="24"/>
          <w:szCs w:val="24"/>
        </w:rPr>
        <w:t> P</w:t>
      </w:r>
      <w:r>
        <w:rPr>
          <w:rFonts w:ascii="Times New Roman" w:eastAsia="Times New Roman" w:hAnsi="Times New Roman" w:cs="Times New Roman"/>
          <w:sz w:val="24"/>
          <w:szCs w:val="24"/>
        </w:rPr>
        <w:t>etycji Rady Miejskiej w Mroczy zapoznała si</w:t>
      </w:r>
      <w:r>
        <w:rPr>
          <w:rFonts w:ascii="TimesNewRoman" w:eastAsia="TimesNewRoman" w:hAnsi="TimesNewRoman" w:cs="TimesNewRoman"/>
          <w:sz w:val="24"/>
          <w:szCs w:val="24"/>
        </w:rPr>
        <w:t>ę ze skargą 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3BB">
        <w:rPr>
          <w:rFonts w:ascii="Times New Roman" w:eastAsia="Times New Roman" w:hAnsi="Times New Roman" w:cs="Times New Roman"/>
          <w:sz w:val="24"/>
          <w:szCs w:val="24"/>
        </w:rPr>
        <w:t>dokumentacją dotyczącą podniesionej kwestii, zgromadzoną w Urzędzie Miasta i Gminy</w:t>
      </w:r>
      <w:r w:rsidR="00B27629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5B63BB">
        <w:rPr>
          <w:rFonts w:ascii="Times New Roman" w:eastAsia="Times New Roman" w:hAnsi="Times New Roman" w:cs="Times New Roman"/>
          <w:sz w:val="24"/>
          <w:szCs w:val="24"/>
        </w:rPr>
        <w:t>Mrocz</w:t>
      </w:r>
      <w:r w:rsidR="00B27629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Komisja uznała skarg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</w:rPr>
        <w:t>za bezzasadn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1701D0" w14:textId="771F32F4" w:rsidR="00C948A6" w:rsidRDefault="00797880" w:rsidP="00B27629">
      <w:pPr>
        <w:pStyle w:val="Standard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Przedmiotem skargi były kwestie </w:t>
      </w:r>
      <w:r w:rsidR="005B63BB">
        <w:rPr>
          <w:rFonts w:ascii="Times New Roman" w:eastAsia="Times New Roman" w:hAnsi="Times New Roman" w:cs="Times New Roman"/>
          <w:sz w:val="24"/>
          <w:szCs w:val="24"/>
        </w:rPr>
        <w:t xml:space="preserve">dotyczące wniosku o </w:t>
      </w:r>
      <w:r w:rsidR="00547CA6">
        <w:rPr>
          <w:rFonts w:ascii="Times New Roman" w:eastAsia="Times New Roman" w:hAnsi="Times New Roman" w:cs="Times New Roman"/>
          <w:sz w:val="24"/>
          <w:szCs w:val="24"/>
        </w:rPr>
        <w:t>u</w:t>
      </w:r>
      <w:r w:rsidR="005B63BB">
        <w:rPr>
          <w:rFonts w:ascii="Times New Roman" w:eastAsia="Times New Roman" w:hAnsi="Times New Roman" w:cs="Times New Roman"/>
          <w:sz w:val="24"/>
          <w:szCs w:val="24"/>
        </w:rPr>
        <w:t>dzielenie dotacji celowej z</w:t>
      </w:r>
      <w:r w:rsidR="00B2762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B63BB">
        <w:rPr>
          <w:rFonts w:ascii="Times New Roman" w:eastAsia="Times New Roman" w:hAnsi="Times New Roman" w:cs="Times New Roman"/>
          <w:sz w:val="24"/>
          <w:szCs w:val="24"/>
        </w:rPr>
        <w:t>budżetu Gminy Mrocza</w:t>
      </w:r>
      <w:r w:rsidR="0077505E">
        <w:rPr>
          <w:rFonts w:ascii="Times New Roman" w:eastAsia="Times New Roman" w:hAnsi="Times New Roman" w:cs="Times New Roman"/>
          <w:sz w:val="24"/>
          <w:szCs w:val="24"/>
        </w:rPr>
        <w:t xml:space="preserve"> procedowanej na podstawie regulaminu określającego kryteria wyboru oraz tryb postępowania w sprawie udzielenia przedmiotowej dotacji, wprowadzonego uchwałą nr </w:t>
      </w:r>
      <w:r w:rsidR="0077505E" w:rsidRPr="0077505E">
        <w:rPr>
          <w:rFonts w:ascii="Times New Roman" w:eastAsia="Times New Roman" w:hAnsi="Times New Roman" w:cs="Times New Roman"/>
          <w:sz w:val="24"/>
          <w:szCs w:val="24"/>
        </w:rPr>
        <w:t>X/107/2024</w:t>
      </w:r>
      <w:r w:rsidR="0077505E">
        <w:rPr>
          <w:rFonts w:ascii="Times New Roman" w:eastAsia="Times New Roman" w:hAnsi="Times New Roman" w:cs="Times New Roman"/>
          <w:sz w:val="24"/>
          <w:szCs w:val="24"/>
        </w:rPr>
        <w:t xml:space="preserve"> Rady Miejskiej w Mroczy z dnia 20 grudnia 2024 r. </w:t>
      </w:r>
      <w:r w:rsidR="0077505E" w:rsidRPr="0077505E">
        <w:rPr>
          <w:rFonts w:ascii="Times New Roman" w:eastAsia="Times New Roman" w:hAnsi="Times New Roman" w:cs="Times New Roman"/>
          <w:sz w:val="24"/>
          <w:szCs w:val="24"/>
        </w:rPr>
        <w:t>w sprawie udzielania dotacji celowej na dofinansowanie zadań polegających na wymianie istniejącego</w:t>
      </w:r>
      <w:r w:rsidR="00775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05E" w:rsidRPr="0077505E">
        <w:rPr>
          <w:rFonts w:ascii="Times New Roman" w:eastAsia="Times New Roman" w:hAnsi="Times New Roman" w:cs="Times New Roman"/>
          <w:sz w:val="24"/>
          <w:szCs w:val="24"/>
        </w:rPr>
        <w:t>źródła ciepła zasilanego paliwem stałym na terenie gminy Mrocza</w:t>
      </w:r>
      <w:r w:rsidR="00547CA6">
        <w:rPr>
          <w:rFonts w:ascii="Times New Roman" w:eastAsia="Times New Roman" w:hAnsi="Times New Roman" w:cs="Times New Roman"/>
          <w:sz w:val="24"/>
          <w:szCs w:val="24"/>
        </w:rPr>
        <w:t>, zwanym dalej „regulaminem”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C57FB1" w14:textId="3161CB66" w:rsidR="00547CA6" w:rsidRDefault="0077505E" w:rsidP="00B27629">
      <w:pPr>
        <w:pStyle w:val="Standard"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posiadanych informacji </w:t>
      </w:r>
      <w:r w:rsidR="00B27629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omisja stwierdziła, iż</w:t>
      </w:r>
      <w:r w:rsidR="00547CA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72919E" w14:textId="3D762E33" w:rsidR="0077505E" w:rsidRDefault="004A3E6D" w:rsidP="004A3E6D">
      <w:pPr>
        <w:pStyle w:val="Standard"/>
        <w:numPr>
          <w:ilvl w:val="0"/>
          <w:numId w:val="2"/>
        </w:numPr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77505E">
        <w:rPr>
          <w:rFonts w:ascii="Times New Roman" w:eastAsia="Times New Roman" w:hAnsi="Times New Roman" w:cs="Times New Roman"/>
          <w:sz w:val="24"/>
          <w:szCs w:val="24"/>
        </w:rPr>
        <w:t xml:space="preserve">ak zauważyła </w:t>
      </w:r>
      <w:r w:rsidR="00547CA6">
        <w:rPr>
          <w:rFonts w:ascii="Times New Roman" w:eastAsia="Times New Roman" w:hAnsi="Times New Roman" w:cs="Times New Roman"/>
          <w:sz w:val="24"/>
          <w:szCs w:val="24"/>
        </w:rPr>
        <w:t xml:space="preserve">sama </w:t>
      </w:r>
      <w:r w:rsidR="004378DA">
        <w:rPr>
          <w:rFonts w:ascii="Times New Roman" w:eastAsia="Times New Roman" w:hAnsi="Times New Roman" w:cs="Times New Roman"/>
          <w:sz w:val="24"/>
          <w:szCs w:val="24"/>
        </w:rPr>
        <w:t>S</w:t>
      </w:r>
      <w:r w:rsidR="00547CA6">
        <w:rPr>
          <w:rFonts w:ascii="Times New Roman" w:eastAsia="Times New Roman" w:hAnsi="Times New Roman" w:cs="Times New Roman"/>
          <w:sz w:val="24"/>
          <w:szCs w:val="24"/>
        </w:rPr>
        <w:t>karżąca, wniosek został rozpoznany w terminie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3D02DDE" w14:textId="4EAD9B15" w:rsidR="00547CA6" w:rsidRDefault="00547CA6" w:rsidP="004A3E6D">
      <w:pPr>
        <w:pStyle w:val="Standard"/>
        <w:numPr>
          <w:ilvl w:val="0"/>
          <w:numId w:val="2"/>
        </w:numPr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CA6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F96B5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regulaminu </w:t>
      </w:r>
      <w:r w:rsidR="00F96B59">
        <w:rPr>
          <w:rFonts w:ascii="Times New Roman" w:eastAsia="Times New Roman" w:hAnsi="Times New Roman" w:cs="Times New Roman"/>
          <w:sz w:val="24"/>
          <w:szCs w:val="24"/>
        </w:rPr>
        <w:t xml:space="preserve">określa procedurę wyboru i oceny wniosków zakwalifikowanych do otrzymania dotacji. Natomiast </w:t>
      </w:r>
      <w:r w:rsidR="00F96B59" w:rsidRPr="00547CA6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F96B59">
        <w:rPr>
          <w:rFonts w:ascii="Times New Roman" w:eastAsia="Times New Roman" w:hAnsi="Times New Roman" w:cs="Times New Roman"/>
          <w:sz w:val="24"/>
          <w:szCs w:val="24"/>
        </w:rPr>
        <w:t>4 stanowi, iż w</w:t>
      </w:r>
      <w:r w:rsidR="00F96B59" w:rsidRPr="00F96B59">
        <w:rPr>
          <w:rFonts w:ascii="Times New Roman" w:eastAsia="Times New Roman" w:hAnsi="Times New Roman" w:cs="Times New Roman"/>
          <w:sz w:val="24"/>
          <w:szCs w:val="24"/>
        </w:rPr>
        <w:t>nioskodawca zostanie poinformowany pisemnie</w:t>
      </w:r>
      <w:r w:rsidR="00F96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B59" w:rsidRPr="00F96B59">
        <w:rPr>
          <w:rFonts w:ascii="Times New Roman" w:eastAsia="Times New Roman" w:hAnsi="Times New Roman" w:cs="Times New Roman"/>
          <w:sz w:val="24"/>
          <w:szCs w:val="24"/>
        </w:rPr>
        <w:t>o zakwalifikowaniu bądź nie, do otrzymania dotacji</w:t>
      </w:r>
      <w:r w:rsidR="00F96B59">
        <w:rPr>
          <w:rFonts w:ascii="Times New Roman" w:eastAsia="Times New Roman" w:hAnsi="Times New Roman" w:cs="Times New Roman"/>
          <w:sz w:val="24"/>
          <w:szCs w:val="24"/>
        </w:rPr>
        <w:t xml:space="preserve">. Następnie zgodnie z </w:t>
      </w:r>
      <w:r w:rsidR="00F96B59" w:rsidRPr="00547CA6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F96B59">
        <w:rPr>
          <w:rFonts w:ascii="Times New Roman" w:eastAsia="Times New Roman" w:hAnsi="Times New Roman" w:cs="Times New Roman"/>
          <w:sz w:val="24"/>
          <w:szCs w:val="24"/>
        </w:rPr>
        <w:t>5 regulaminu, w</w:t>
      </w:r>
      <w:r w:rsidR="00F96B59" w:rsidRPr="00F96B59">
        <w:rPr>
          <w:rFonts w:ascii="Times New Roman" w:eastAsia="Times New Roman" w:hAnsi="Times New Roman" w:cs="Times New Roman"/>
          <w:sz w:val="24"/>
          <w:szCs w:val="24"/>
        </w:rPr>
        <w:t>nioskodawca po otrzymaniu informacji o zakwalifikowaniu wniosku, zobowiązany</w:t>
      </w:r>
      <w:r w:rsidR="00F96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B59" w:rsidRPr="00F96B59">
        <w:rPr>
          <w:rFonts w:ascii="Times New Roman" w:eastAsia="Times New Roman" w:hAnsi="Times New Roman" w:cs="Times New Roman"/>
          <w:sz w:val="24"/>
          <w:szCs w:val="24"/>
        </w:rPr>
        <w:t>jest do podpisania umowy o udzielenie dotacji.</w:t>
      </w:r>
      <w:r w:rsidR="00F96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FA9">
        <w:rPr>
          <w:rFonts w:ascii="Times New Roman" w:eastAsia="Times New Roman" w:hAnsi="Times New Roman" w:cs="Times New Roman"/>
          <w:sz w:val="24"/>
          <w:szCs w:val="24"/>
        </w:rPr>
        <w:t>Tym samym Regulamin nie przewiduje wydania decyzji w procedurze udzielenia przedmiotowej dotacji. Zgodnie z</w:t>
      </w:r>
      <w:r w:rsidR="004A3E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A6FA9">
        <w:rPr>
          <w:rFonts w:ascii="Times New Roman" w:eastAsia="Times New Roman" w:hAnsi="Times New Roman" w:cs="Times New Roman"/>
          <w:sz w:val="24"/>
          <w:szCs w:val="24"/>
        </w:rPr>
        <w:t>ustalonymi zasadami proces oceny wniosku kończy się pisemnym zawiadomieniem wnioskodawcy o zakwalifikowaniu bądź nie, do otrzymania dotacji</w:t>
      </w:r>
      <w:r w:rsidR="004A3E6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857EBA" w14:textId="70224A7C" w:rsidR="00F96B59" w:rsidRPr="004A3E6D" w:rsidRDefault="004A3E6D" w:rsidP="00B27629">
      <w:pPr>
        <w:pStyle w:val="Standard"/>
        <w:numPr>
          <w:ilvl w:val="0"/>
          <w:numId w:val="2"/>
        </w:numPr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</w:t>
      </w:r>
      <w:r w:rsidR="007839C7" w:rsidRPr="004A3E6D">
        <w:rPr>
          <w:rFonts w:ascii="Times New Roman" w:eastAsia="Times New Roman" w:hAnsi="Times New Roman" w:cs="Times New Roman"/>
          <w:sz w:val="24"/>
          <w:szCs w:val="24"/>
        </w:rPr>
        <w:t xml:space="preserve">§ 9 </w:t>
      </w:r>
      <w:r w:rsidR="006D4A4D" w:rsidRPr="004A3E6D">
        <w:rPr>
          <w:rFonts w:ascii="Times New Roman" w:eastAsia="Times New Roman" w:hAnsi="Times New Roman" w:cs="Times New Roman"/>
          <w:sz w:val="24"/>
          <w:szCs w:val="24"/>
        </w:rPr>
        <w:t xml:space="preserve">regulaminu, </w:t>
      </w:r>
      <w:r w:rsidR="007839C7" w:rsidRPr="004A3E6D">
        <w:rPr>
          <w:rFonts w:ascii="Times New Roman" w:eastAsia="Times New Roman" w:hAnsi="Times New Roman" w:cs="Times New Roman"/>
          <w:sz w:val="24"/>
          <w:szCs w:val="24"/>
        </w:rPr>
        <w:t>kosztem kwalifikowanym jest zakup, montaż i uruchomienie źródła ciepła</w:t>
      </w:r>
      <w:r w:rsidR="006D4A4D" w:rsidRPr="004A3E6D">
        <w:rPr>
          <w:rFonts w:ascii="Times New Roman" w:eastAsia="Times New Roman" w:hAnsi="Times New Roman" w:cs="Times New Roman"/>
          <w:sz w:val="24"/>
          <w:szCs w:val="24"/>
        </w:rPr>
        <w:t xml:space="preserve">. Burmistrz, w ramach obowiązujących zapisów regulaminu nie może udzielić dotacji celowej na wymianę źródła ciepła tylko na wybrane z powyższych zadań. </w:t>
      </w:r>
      <w:r w:rsidR="00165310" w:rsidRPr="004A3E6D">
        <w:rPr>
          <w:rFonts w:ascii="Times New Roman" w:eastAsia="Times New Roman" w:hAnsi="Times New Roman" w:cs="Times New Roman"/>
          <w:sz w:val="24"/>
          <w:szCs w:val="24"/>
        </w:rPr>
        <w:t>Zastosowanie przez Radę Miejską w uchwalonym regulaminie spójnika „i” a nie „lub” w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165310" w:rsidRPr="004A3E6D">
        <w:rPr>
          <w:rFonts w:ascii="Times New Roman" w:eastAsia="Times New Roman" w:hAnsi="Times New Roman" w:cs="Times New Roman"/>
          <w:sz w:val="24"/>
          <w:szCs w:val="24"/>
        </w:rPr>
        <w:t>zdaniu § 9 określającego zakres czynności uznanych za koszt kwalifikowany, wskazuje na intencję organu stanowiącego gminy aby dofinansowanie obejmowało wszystkie wskazane czynności łącznie. Natomiast Wnioskodawczyni w swoim wniosku z dnia 1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165310" w:rsidRPr="004A3E6D">
        <w:rPr>
          <w:rFonts w:ascii="Times New Roman" w:eastAsia="Times New Roman" w:hAnsi="Times New Roman" w:cs="Times New Roman"/>
          <w:sz w:val="24"/>
          <w:szCs w:val="24"/>
        </w:rPr>
        <w:t>lipca</w:t>
      </w:r>
      <w:r w:rsidR="004378DA" w:rsidRPr="004A3E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5310" w:rsidRPr="004A3E6D">
        <w:rPr>
          <w:rFonts w:ascii="Times New Roman" w:eastAsia="Times New Roman" w:hAnsi="Times New Roman" w:cs="Times New Roman"/>
          <w:sz w:val="24"/>
          <w:szCs w:val="24"/>
        </w:rPr>
        <w:t xml:space="preserve"> w części III</w:t>
      </w:r>
      <w:r w:rsidR="004378DA" w:rsidRPr="004A3E6D">
        <w:rPr>
          <w:rFonts w:ascii="Times New Roman" w:eastAsia="Times New Roman" w:hAnsi="Times New Roman" w:cs="Times New Roman"/>
          <w:sz w:val="24"/>
          <w:szCs w:val="24"/>
        </w:rPr>
        <w:t xml:space="preserve"> Charakterystyka Inwestycji, w sekcji Opis zadania wyraźnie wskazała na częściową realizacje zadania używając zwrotów „wyłącznie montaż kotła” czy „(bez zakupu kotła)”.</w:t>
      </w:r>
    </w:p>
    <w:p w14:paraId="02FEC055" w14:textId="6D7A2AFD" w:rsidR="004378DA" w:rsidRDefault="004378DA" w:rsidP="00B27629">
      <w:pPr>
        <w:pStyle w:val="Standard"/>
        <w:autoSpaceDE w:val="0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Mając na względzie powyższe argumenty, przedstawione w skardze zarzuty, w ocenie komisji są bezzasadne</w:t>
      </w:r>
      <w:r w:rsidR="00101A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DD02D4" w14:textId="77777777" w:rsidR="00C948A6" w:rsidRPr="004378DA" w:rsidRDefault="00797880" w:rsidP="004A3E6D">
      <w:pPr>
        <w:pStyle w:val="Standard"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8DA">
        <w:rPr>
          <w:rFonts w:ascii="Times New Roman" w:eastAsia="Times New Roman" w:hAnsi="Times New Roman" w:cs="Times New Roman"/>
          <w:sz w:val="24"/>
          <w:szCs w:val="24"/>
        </w:rPr>
        <w:t>W związku z powyższym podjęcie przedmiotowej uchwały jest w pełni uzasadnione.</w:t>
      </w:r>
    </w:p>
    <w:p w14:paraId="6CC262E5" w14:textId="77777777" w:rsidR="00C948A6" w:rsidRPr="004378DA" w:rsidRDefault="00797880" w:rsidP="00B27629">
      <w:pPr>
        <w:pStyle w:val="Standard"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78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Pouczenie</w:t>
      </w:r>
    </w:p>
    <w:p w14:paraId="7858C9E6" w14:textId="1AEFBBEE" w:rsidR="00C948A6" w:rsidRDefault="00797880" w:rsidP="004A3E6D">
      <w:pPr>
        <w:pStyle w:val="Standard"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wypadku gdy skarżąca ponowi skargę bez wskazania nowych okoliczności – organ właściwy do jej rozpatrzenia może podtrzymać swoje poprzednie stanowisko z odpowiednią adnotacją w aktach sprawy – bez zawiadamiania skarżącego (art. 239 § 1 </w:t>
      </w:r>
      <w:r w:rsidR="004A3E6D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odeksu </w:t>
      </w:r>
      <w:r w:rsidR="004A3E6D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ostępowania </w:t>
      </w:r>
      <w:r w:rsidR="004A3E6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dministracyjnego).</w:t>
      </w:r>
    </w:p>
    <w:p w14:paraId="01466D2D" w14:textId="4A4F58AE" w:rsidR="00C948A6" w:rsidRDefault="00797880" w:rsidP="004A3E6D">
      <w:pPr>
        <w:pStyle w:val="Standard"/>
        <w:autoSpaceDE w:val="0"/>
        <w:spacing w:after="0"/>
        <w:ind w:firstLine="709"/>
        <w:jc w:val="both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Uzasadnienie to stanowi równocześnie stanowisko Komisji </w:t>
      </w:r>
      <w:r w:rsidR="004A3E6D">
        <w:rPr>
          <w:rFonts w:ascii="TimesNewRoman" w:eastAsia="TimesNewRoman" w:hAnsi="TimesNewRoman" w:cs="TimesNewRoman"/>
        </w:rPr>
        <w:t>S</w:t>
      </w:r>
      <w:r>
        <w:rPr>
          <w:rFonts w:ascii="TimesNewRoman" w:eastAsia="TimesNewRoman" w:hAnsi="TimesNewRoman" w:cs="TimesNewRoman"/>
        </w:rPr>
        <w:t xml:space="preserve">karg, </w:t>
      </w:r>
      <w:r w:rsidR="004A3E6D">
        <w:rPr>
          <w:rFonts w:ascii="TimesNewRoman" w:eastAsia="TimesNewRoman" w:hAnsi="TimesNewRoman" w:cs="TimesNewRoman"/>
        </w:rPr>
        <w:t>W</w:t>
      </w:r>
      <w:r>
        <w:rPr>
          <w:rFonts w:ascii="TimesNewRoman" w:eastAsia="TimesNewRoman" w:hAnsi="TimesNewRoman" w:cs="TimesNewRoman"/>
        </w:rPr>
        <w:t xml:space="preserve">niosków i </w:t>
      </w:r>
      <w:r w:rsidR="004A3E6D">
        <w:rPr>
          <w:rFonts w:ascii="TimesNewRoman" w:eastAsia="TimesNewRoman" w:hAnsi="TimesNewRoman" w:cs="TimesNewRoman"/>
        </w:rPr>
        <w:t>P</w:t>
      </w:r>
      <w:r>
        <w:rPr>
          <w:rFonts w:ascii="TimesNewRoman" w:eastAsia="TimesNewRoman" w:hAnsi="TimesNewRoman" w:cs="TimesNewRoman"/>
        </w:rPr>
        <w:t>etycji Rady Miejskiej w Mroczy, będącej równocześnie wnioskodawcą tej uchwały.</w:t>
      </w:r>
    </w:p>
    <w:p w14:paraId="5E7C2F11" w14:textId="77777777" w:rsidR="004A3E6D" w:rsidRDefault="004A3E6D" w:rsidP="004A3E6D">
      <w:pPr>
        <w:pStyle w:val="Standard"/>
        <w:autoSpaceDE w:val="0"/>
        <w:spacing w:after="0"/>
        <w:ind w:firstLine="709"/>
        <w:jc w:val="both"/>
        <w:rPr>
          <w:rFonts w:ascii="TimesNewRoman" w:eastAsia="TimesNewRoman" w:hAnsi="TimesNewRoman" w:cs="TimesNewRoman"/>
        </w:rPr>
      </w:pPr>
    </w:p>
    <w:p w14:paraId="23951684" w14:textId="77777777" w:rsidR="004A3E6D" w:rsidRDefault="004A3E6D" w:rsidP="004A3E6D">
      <w:pPr>
        <w:pStyle w:val="Standard"/>
        <w:autoSpaceDE w:val="0"/>
        <w:spacing w:after="0"/>
        <w:ind w:firstLine="709"/>
        <w:jc w:val="both"/>
        <w:rPr>
          <w:rFonts w:ascii="TimesNewRoman" w:eastAsia="TimesNewRoman" w:hAnsi="TimesNewRoman" w:cs="TimesNewRoman"/>
        </w:rPr>
      </w:pPr>
    </w:p>
    <w:p w14:paraId="379A130B" w14:textId="77777777" w:rsidR="004A3E6D" w:rsidRDefault="004A3E6D" w:rsidP="004A3E6D">
      <w:pPr>
        <w:pStyle w:val="Standard"/>
        <w:autoSpaceDE w:val="0"/>
        <w:spacing w:after="0"/>
        <w:ind w:firstLine="709"/>
        <w:jc w:val="both"/>
        <w:rPr>
          <w:rFonts w:ascii="TimesNewRoman" w:eastAsia="TimesNewRoman" w:hAnsi="TimesNewRoman" w:cs="TimesNewRoman"/>
        </w:rPr>
      </w:pPr>
    </w:p>
    <w:p w14:paraId="521D1C4B" w14:textId="77777777" w:rsidR="004A3E6D" w:rsidRDefault="004A3E6D" w:rsidP="004A3E6D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</w:t>
      </w:r>
    </w:p>
    <w:p w14:paraId="41D35298" w14:textId="77777777" w:rsidR="004A3E6D" w:rsidRDefault="004A3E6D" w:rsidP="004A3E6D">
      <w:pPr>
        <w:pStyle w:val="Standard"/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Miejskiej w Mroczy</w:t>
      </w:r>
    </w:p>
    <w:p w14:paraId="27A72402" w14:textId="77777777" w:rsidR="004A3E6D" w:rsidRDefault="004A3E6D" w:rsidP="004A3E6D">
      <w:pPr>
        <w:pStyle w:val="Standard"/>
        <w:autoSpaceDE w:val="0"/>
        <w:spacing w:after="0"/>
        <w:ind w:firstLine="709"/>
        <w:jc w:val="both"/>
      </w:pPr>
    </w:p>
    <w:sectPr w:rsidR="004A3E6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A4004" w14:textId="77777777" w:rsidR="00797880" w:rsidRDefault="00797880">
      <w:pPr>
        <w:spacing w:after="0" w:line="240" w:lineRule="auto"/>
      </w:pPr>
      <w:r>
        <w:separator/>
      </w:r>
    </w:p>
  </w:endnote>
  <w:endnote w:type="continuationSeparator" w:id="0">
    <w:p w14:paraId="33C8EC4F" w14:textId="77777777" w:rsidR="00797880" w:rsidRDefault="0079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,Bold">
    <w:altName w:val="Times New Roman"/>
    <w:charset w:val="00"/>
    <w:family w:val="auto"/>
    <w:pitch w:val="default"/>
  </w:font>
  <w:font w:name="TimesNewRomanPSMT">
    <w:altName w:val="Times New Roman"/>
    <w:charset w:val="00"/>
    <w:family w:val="swiss"/>
    <w:pitch w:val="default"/>
  </w:font>
  <w:font w:name="TimesNewRoman">
    <w:altName w:val="Times New Roman"/>
    <w:charset w:val="00"/>
    <w:family w:val="roman"/>
    <w:pitch w:val="default"/>
  </w:font>
  <w:font w:name="TimesNewRomanPS-Bold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C306A" w14:textId="77777777" w:rsidR="00797880" w:rsidRDefault="007978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A06214" w14:textId="77777777" w:rsidR="00797880" w:rsidRDefault="00797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348F9"/>
    <w:multiLevelType w:val="hybridMultilevel"/>
    <w:tmpl w:val="5F56E168"/>
    <w:lvl w:ilvl="0" w:tplc="649E7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B30C9"/>
    <w:multiLevelType w:val="hybridMultilevel"/>
    <w:tmpl w:val="8A4056D2"/>
    <w:lvl w:ilvl="0" w:tplc="649E7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4685">
    <w:abstractNumId w:val="1"/>
  </w:num>
  <w:num w:numId="2" w16cid:durableId="139107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A6"/>
    <w:rsid w:val="000D20E0"/>
    <w:rsid w:val="00101AD6"/>
    <w:rsid w:val="00165310"/>
    <w:rsid w:val="004378DA"/>
    <w:rsid w:val="004A3E6D"/>
    <w:rsid w:val="00547CA6"/>
    <w:rsid w:val="005B63BB"/>
    <w:rsid w:val="006D4A4D"/>
    <w:rsid w:val="0077505E"/>
    <w:rsid w:val="007839C7"/>
    <w:rsid w:val="00797880"/>
    <w:rsid w:val="00A70343"/>
    <w:rsid w:val="00B22B84"/>
    <w:rsid w:val="00B27629"/>
    <w:rsid w:val="00C948A6"/>
    <w:rsid w:val="00CA6FA9"/>
    <w:rsid w:val="00CC61B4"/>
    <w:rsid w:val="00F348F7"/>
    <w:rsid w:val="00F9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CE53D"/>
  <w15:docId w15:val="{33D16614-4C43-4FC1-8AB3-3ED5C618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NumberingSymbols">
    <w:name w:val="Numbering Symbols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CCBC3D6-BBB0-4CA4-BE99-B401CA5819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Potka</cp:lastModifiedBy>
  <cp:revision>4</cp:revision>
  <dcterms:created xsi:type="dcterms:W3CDTF">2025-08-21T09:16:00Z</dcterms:created>
  <dcterms:modified xsi:type="dcterms:W3CDTF">2025-08-21T09:58:00Z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IndexRef">
    <vt:lpwstr>e71e5d5f-300d-4fa5-bbe4-a3e389a799fb</vt:lpwstr>
  </property>
  <property fmtid="{D5CDD505-2E9C-101B-9397-08002B2CF9AE}" pid="9" name="bjSaver">
    <vt:lpwstr>DJYX6DJzubGGtYQ46uDdT5o02rSKj1UT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11" name="bjDocumentLabelXML-0">
    <vt:lpwstr>ames.com/2008/01/sie/internal/label"&gt;&lt;element uid="e3529ac4-ce9c-4660-aa85-64853fbeee80" value="" /&gt;&lt;/sisl&gt;</vt:lpwstr>
  </property>
  <property fmtid="{D5CDD505-2E9C-101B-9397-08002B2CF9AE}" pid="12" name="bjDocumentSecurityLabel">
    <vt:lpwstr>Klasyfikacja: OGÓLNA</vt:lpwstr>
  </property>
  <property fmtid="{D5CDD505-2E9C-101B-9397-08002B2CF9AE}" pid="13" name="bjClsUserRVM">
    <vt:lpwstr>[]</vt:lpwstr>
  </property>
</Properties>
</file>