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7A3B" w14:textId="1F6AD124" w:rsidR="006569BC" w:rsidRPr="006569BC" w:rsidRDefault="006569BC" w:rsidP="006569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10.12.</w:t>
      </w:r>
    </w:p>
    <w:p w14:paraId="7EF41594" w14:textId="4AC9D3B4" w:rsidR="00A35E53" w:rsidRPr="00636C76" w:rsidRDefault="00F332E0" w:rsidP="00F332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26FFE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</w:p>
    <w:p w14:paraId="68B0CED0" w14:textId="2F2A71AB" w:rsidR="00F332E0" w:rsidRPr="00636C76" w:rsidRDefault="00F332E0" w:rsidP="00F332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C76">
        <w:rPr>
          <w:rFonts w:ascii="Times New Roman" w:hAnsi="Times New Roman" w:cs="Times New Roman"/>
          <w:b/>
          <w:bCs/>
          <w:sz w:val="24"/>
          <w:szCs w:val="24"/>
        </w:rPr>
        <w:t>RADY MIEJSKIEJ W MROCZY</w:t>
      </w:r>
    </w:p>
    <w:p w14:paraId="0A578192" w14:textId="1707A982" w:rsidR="00F332E0" w:rsidRPr="00636C76" w:rsidRDefault="00F332E0" w:rsidP="00F332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26FFE">
        <w:rPr>
          <w:rFonts w:ascii="Times New Roman" w:hAnsi="Times New Roman" w:cs="Times New Roman"/>
          <w:b/>
          <w:bCs/>
          <w:sz w:val="24"/>
          <w:szCs w:val="24"/>
        </w:rPr>
        <w:t xml:space="preserve">…. </w:t>
      </w:r>
      <w:r w:rsidR="005A2FE3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5DD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ACD6E9A" w14:textId="7618F012" w:rsidR="00F332E0" w:rsidRPr="00636C76" w:rsidRDefault="00F332E0" w:rsidP="00F332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ED27C" w14:textId="6CE36368" w:rsidR="00F332E0" w:rsidRPr="00636C76" w:rsidRDefault="00F332E0" w:rsidP="00F332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w sprawie ustalenia wynagrodzenia </w:t>
      </w:r>
      <w:r w:rsidR="002A6916" w:rsidRPr="00636C76"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 Burmistrza Miasta i Gminy Mrocza</w:t>
      </w:r>
    </w:p>
    <w:p w14:paraId="5D93CE53" w14:textId="63715545" w:rsidR="00F332E0" w:rsidRPr="00636C76" w:rsidRDefault="00F332E0" w:rsidP="00F332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130EE" w14:textId="653F4BC7" w:rsidR="00F332E0" w:rsidRPr="00636C76" w:rsidRDefault="00F332E0" w:rsidP="00DB2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sz w:val="24"/>
          <w:szCs w:val="24"/>
        </w:rPr>
        <w:t>Na podstawie art. 18 ust. 2 pkt 2 ustawy z dnia 8 marca 1990 r. o samorządzie gminnym (Dz. U. z 202</w:t>
      </w:r>
      <w:r w:rsidR="00E35DD3">
        <w:rPr>
          <w:rFonts w:ascii="Times New Roman" w:hAnsi="Times New Roman" w:cs="Times New Roman"/>
          <w:sz w:val="24"/>
          <w:szCs w:val="24"/>
        </w:rPr>
        <w:t>5</w:t>
      </w:r>
      <w:r w:rsidRPr="00636C76">
        <w:rPr>
          <w:rFonts w:ascii="Times New Roman" w:hAnsi="Times New Roman" w:cs="Times New Roman"/>
          <w:sz w:val="24"/>
          <w:szCs w:val="24"/>
        </w:rPr>
        <w:t xml:space="preserve"> r. poz. </w:t>
      </w:r>
      <w:r w:rsidR="00E35DD3">
        <w:rPr>
          <w:rFonts w:ascii="Times New Roman" w:hAnsi="Times New Roman" w:cs="Times New Roman"/>
          <w:sz w:val="24"/>
          <w:szCs w:val="24"/>
        </w:rPr>
        <w:t>1153</w:t>
      </w:r>
      <w:r w:rsidR="00DB2F09" w:rsidRPr="00636C76">
        <w:rPr>
          <w:rFonts w:ascii="Times New Roman" w:hAnsi="Times New Roman" w:cs="Times New Roman"/>
          <w:sz w:val="24"/>
          <w:szCs w:val="24"/>
        </w:rPr>
        <w:t xml:space="preserve">), </w:t>
      </w:r>
      <w:r w:rsidR="002A6916" w:rsidRPr="00636C76">
        <w:rPr>
          <w:rFonts w:ascii="Times New Roman" w:hAnsi="Times New Roman" w:cs="Times New Roman"/>
          <w:sz w:val="24"/>
          <w:szCs w:val="24"/>
        </w:rPr>
        <w:t xml:space="preserve">art. 8 ust. 2 i </w:t>
      </w:r>
      <w:r w:rsidR="00DB2F09" w:rsidRPr="00636C76">
        <w:rPr>
          <w:rFonts w:ascii="Times New Roman" w:hAnsi="Times New Roman" w:cs="Times New Roman"/>
          <w:sz w:val="24"/>
          <w:szCs w:val="24"/>
        </w:rPr>
        <w:t xml:space="preserve">art. 36 </w:t>
      </w:r>
      <w:r w:rsidR="00505E09" w:rsidRPr="00636C76">
        <w:rPr>
          <w:rFonts w:ascii="Times New Roman" w:hAnsi="Times New Roman" w:cs="Times New Roman"/>
          <w:sz w:val="24"/>
          <w:szCs w:val="24"/>
        </w:rPr>
        <w:t>ust. 3</w:t>
      </w:r>
      <w:r w:rsidR="00E82ADB" w:rsidRPr="00636C76">
        <w:rPr>
          <w:rFonts w:ascii="Times New Roman" w:hAnsi="Times New Roman" w:cs="Times New Roman"/>
          <w:sz w:val="24"/>
          <w:szCs w:val="24"/>
        </w:rPr>
        <w:t xml:space="preserve">, art. 37 ust. 3 i 4 </w:t>
      </w:r>
      <w:r w:rsidR="00DB2F09" w:rsidRPr="00636C76">
        <w:rPr>
          <w:rFonts w:ascii="Times New Roman" w:hAnsi="Times New Roman" w:cs="Times New Roman"/>
          <w:sz w:val="24"/>
          <w:szCs w:val="24"/>
        </w:rPr>
        <w:t>ustawy z dnia 21 listopada 2008 r. o pracownikach samorządowych (Dz. U. z 20</w:t>
      </w:r>
      <w:r w:rsidR="00D8596C">
        <w:rPr>
          <w:rFonts w:ascii="Times New Roman" w:hAnsi="Times New Roman" w:cs="Times New Roman"/>
          <w:sz w:val="24"/>
          <w:szCs w:val="24"/>
        </w:rPr>
        <w:t>2</w:t>
      </w:r>
      <w:r w:rsidR="00331445">
        <w:rPr>
          <w:rFonts w:ascii="Times New Roman" w:hAnsi="Times New Roman" w:cs="Times New Roman"/>
          <w:sz w:val="24"/>
          <w:szCs w:val="24"/>
        </w:rPr>
        <w:t>4</w:t>
      </w:r>
      <w:r w:rsidR="00DB2F09" w:rsidRPr="00636C76">
        <w:rPr>
          <w:rFonts w:ascii="Times New Roman" w:hAnsi="Times New Roman" w:cs="Times New Roman"/>
          <w:sz w:val="24"/>
          <w:szCs w:val="24"/>
        </w:rPr>
        <w:t xml:space="preserve"> r. poz. </w:t>
      </w:r>
      <w:r w:rsidR="00331445">
        <w:rPr>
          <w:rFonts w:ascii="Times New Roman" w:hAnsi="Times New Roman" w:cs="Times New Roman"/>
          <w:sz w:val="24"/>
          <w:szCs w:val="24"/>
        </w:rPr>
        <w:t>1135</w:t>
      </w:r>
      <w:r w:rsidR="00D8596C">
        <w:rPr>
          <w:rFonts w:ascii="Times New Roman" w:hAnsi="Times New Roman" w:cs="Times New Roman"/>
          <w:sz w:val="24"/>
          <w:szCs w:val="24"/>
        </w:rPr>
        <w:t>)</w:t>
      </w:r>
      <w:r w:rsidR="00DB2F09" w:rsidRPr="00636C76">
        <w:rPr>
          <w:rFonts w:ascii="Times New Roman" w:hAnsi="Times New Roman" w:cs="Times New Roman"/>
          <w:sz w:val="24"/>
          <w:szCs w:val="24"/>
        </w:rPr>
        <w:t xml:space="preserve"> oraz </w:t>
      </w:r>
      <w:r w:rsidR="00F85D5B" w:rsidRPr="00636C76">
        <w:rPr>
          <w:rFonts w:ascii="Times New Roman" w:hAnsi="Times New Roman" w:cs="Times New Roman"/>
          <w:sz w:val="24"/>
          <w:szCs w:val="24"/>
        </w:rPr>
        <w:t>§ 3 pkt 1 i</w:t>
      </w:r>
      <w:r w:rsidR="00AB6DA6">
        <w:rPr>
          <w:rFonts w:ascii="Times New Roman" w:hAnsi="Times New Roman" w:cs="Times New Roman"/>
          <w:sz w:val="24"/>
          <w:szCs w:val="24"/>
        </w:rPr>
        <w:t> </w:t>
      </w:r>
      <w:r w:rsidR="00F85D5B" w:rsidRPr="00636C76">
        <w:rPr>
          <w:rFonts w:ascii="Times New Roman" w:hAnsi="Times New Roman" w:cs="Times New Roman"/>
          <w:sz w:val="24"/>
          <w:szCs w:val="24"/>
        </w:rPr>
        <w:t xml:space="preserve">§ 6 </w:t>
      </w:r>
      <w:r w:rsidR="00DB2F09" w:rsidRPr="00636C76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F85D5B" w:rsidRPr="00636C76">
        <w:rPr>
          <w:rFonts w:ascii="Times New Roman" w:hAnsi="Times New Roman" w:cs="Times New Roman"/>
          <w:sz w:val="24"/>
          <w:szCs w:val="24"/>
        </w:rPr>
        <w:t>25 października</w:t>
      </w:r>
      <w:r w:rsidR="00DB2F09" w:rsidRPr="00636C76">
        <w:rPr>
          <w:rFonts w:ascii="Times New Roman" w:hAnsi="Times New Roman" w:cs="Times New Roman"/>
          <w:sz w:val="24"/>
          <w:szCs w:val="24"/>
        </w:rPr>
        <w:t xml:space="preserve"> 20</w:t>
      </w:r>
      <w:r w:rsidR="00F85D5B" w:rsidRPr="00636C76">
        <w:rPr>
          <w:rFonts w:ascii="Times New Roman" w:hAnsi="Times New Roman" w:cs="Times New Roman"/>
          <w:sz w:val="24"/>
          <w:szCs w:val="24"/>
        </w:rPr>
        <w:t>21</w:t>
      </w:r>
      <w:r w:rsidR="00DB2F09" w:rsidRPr="00636C76">
        <w:rPr>
          <w:rFonts w:ascii="Times New Roman" w:hAnsi="Times New Roman" w:cs="Times New Roman"/>
          <w:sz w:val="24"/>
          <w:szCs w:val="24"/>
        </w:rPr>
        <w:t xml:space="preserve"> r. w sprawie wynagradzania pracowników samorządowych (Dz. U. z 20</w:t>
      </w:r>
      <w:r w:rsidR="00F85D5B" w:rsidRPr="00636C76">
        <w:rPr>
          <w:rFonts w:ascii="Times New Roman" w:hAnsi="Times New Roman" w:cs="Times New Roman"/>
          <w:sz w:val="24"/>
          <w:szCs w:val="24"/>
        </w:rPr>
        <w:t>2</w:t>
      </w:r>
      <w:r w:rsidR="00E35DD3">
        <w:rPr>
          <w:rFonts w:ascii="Times New Roman" w:hAnsi="Times New Roman" w:cs="Times New Roman"/>
          <w:sz w:val="24"/>
          <w:szCs w:val="24"/>
        </w:rPr>
        <w:t>4</w:t>
      </w:r>
      <w:r w:rsidR="00DB2F09" w:rsidRPr="00636C76">
        <w:rPr>
          <w:rFonts w:ascii="Times New Roman" w:hAnsi="Times New Roman" w:cs="Times New Roman"/>
          <w:sz w:val="24"/>
          <w:szCs w:val="24"/>
        </w:rPr>
        <w:t xml:space="preserve"> r. poz. </w:t>
      </w:r>
      <w:r w:rsidR="00F85D5B" w:rsidRPr="00636C76">
        <w:rPr>
          <w:rFonts w:ascii="Times New Roman" w:hAnsi="Times New Roman" w:cs="Times New Roman"/>
          <w:sz w:val="24"/>
          <w:szCs w:val="24"/>
        </w:rPr>
        <w:t>1</w:t>
      </w:r>
      <w:r w:rsidR="00E35DD3">
        <w:rPr>
          <w:rFonts w:ascii="Times New Roman" w:hAnsi="Times New Roman" w:cs="Times New Roman"/>
          <w:sz w:val="24"/>
          <w:szCs w:val="24"/>
        </w:rPr>
        <w:t>638</w:t>
      </w:r>
      <w:r w:rsidR="009F5579">
        <w:rPr>
          <w:rFonts w:ascii="Times New Roman" w:hAnsi="Times New Roman" w:cs="Times New Roman"/>
          <w:sz w:val="24"/>
          <w:szCs w:val="24"/>
        </w:rPr>
        <w:t xml:space="preserve"> z późn.</w:t>
      </w:r>
      <w:r w:rsidR="00847C39">
        <w:rPr>
          <w:rFonts w:ascii="Times New Roman" w:hAnsi="Times New Roman" w:cs="Times New Roman"/>
          <w:sz w:val="24"/>
          <w:szCs w:val="24"/>
        </w:rPr>
        <w:t xml:space="preserve"> </w:t>
      </w:r>
      <w:r w:rsidR="009F5579">
        <w:rPr>
          <w:rFonts w:ascii="Times New Roman" w:hAnsi="Times New Roman" w:cs="Times New Roman"/>
          <w:sz w:val="24"/>
          <w:szCs w:val="24"/>
        </w:rPr>
        <w:t>zm.</w:t>
      </w:r>
      <w:r w:rsidR="00F85D5B" w:rsidRPr="00636C76">
        <w:rPr>
          <w:rFonts w:ascii="Times New Roman" w:hAnsi="Times New Roman" w:cs="Times New Roman"/>
          <w:sz w:val="24"/>
          <w:szCs w:val="24"/>
        </w:rPr>
        <w:t>), Rada Miejska w</w:t>
      </w:r>
      <w:r w:rsidR="004F648F">
        <w:rPr>
          <w:rFonts w:ascii="Times New Roman" w:hAnsi="Times New Roman" w:cs="Times New Roman"/>
          <w:sz w:val="24"/>
          <w:szCs w:val="24"/>
        </w:rPr>
        <w:t> </w:t>
      </w:r>
      <w:r w:rsidR="00F85D5B" w:rsidRPr="00636C76">
        <w:rPr>
          <w:rFonts w:ascii="Times New Roman" w:hAnsi="Times New Roman" w:cs="Times New Roman"/>
          <w:sz w:val="24"/>
          <w:szCs w:val="24"/>
        </w:rPr>
        <w:t>Mroczy</w:t>
      </w:r>
      <w:r w:rsidR="00DB2F09" w:rsidRPr="00636C76">
        <w:rPr>
          <w:rFonts w:ascii="Times New Roman" w:hAnsi="Times New Roman" w:cs="Times New Roman"/>
          <w:sz w:val="24"/>
          <w:szCs w:val="24"/>
        </w:rPr>
        <w:t xml:space="preserve"> uchwala, co następuje: </w:t>
      </w:r>
    </w:p>
    <w:p w14:paraId="7391F88C" w14:textId="41F90846" w:rsidR="00DB2F09" w:rsidRPr="00636C76" w:rsidRDefault="00DB2F09" w:rsidP="00F332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4466E5" w14:textId="413CCD17" w:rsidR="002D2CD4" w:rsidRPr="00636C76" w:rsidRDefault="00DB2F09" w:rsidP="00DB2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636C76">
        <w:rPr>
          <w:rFonts w:ascii="Times New Roman" w:hAnsi="Times New Roman" w:cs="Times New Roman"/>
          <w:sz w:val="24"/>
          <w:szCs w:val="24"/>
        </w:rPr>
        <w:t xml:space="preserve"> </w:t>
      </w:r>
      <w:r w:rsidR="00A62896">
        <w:rPr>
          <w:rFonts w:ascii="Times New Roman" w:hAnsi="Times New Roman" w:cs="Times New Roman"/>
          <w:sz w:val="24"/>
          <w:szCs w:val="24"/>
        </w:rPr>
        <w:t xml:space="preserve">1. </w:t>
      </w:r>
      <w:r w:rsidR="002D2CD4" w:rsidRPr="00636C76">
        <w:rPr>
          <w:rFonts w:ascii="Times New Roman" w:hAnsi="Times New Roman" w:cs="Times New Roman"/>
          <w:sz w:val="24"/>
          <w:szCs w:val="24"/>
        </w:rPr>
        <w:t>Ustala miesięczne wynagrodzenie Burmistrza Miasta i Gminy Mrocza</w:t>
      </w:r>
      <w:r w:rsidR="00AB6DA6">
        <w:rPr>
          <w:rFonts w:ascii="Times New Roman" w:hAnsi="Times New Roman" w:cs="Times New Roman"/>
          <w:sz w:val="24"/>
          <w:szCs w:val="24"/>
        </w:rPr>
        <w:t xml:space="preserve"> </w:t>
      </w:r>
      <w:r w:rsidR="002D2CD4" w:rsidRPr="00636C76">
        <w:rPr>
          <w:rFonts w:ascii="Times New Roman" w:hAnsi="Times New Roman" w:cs="Times New Roman"/>
          <w:sz w:val="24"/>
          <w:szCs w:val="24"/>
        </w:rPr>
        <w:t>w</w:t>
      </w:r>
      <w:r w:rsidR="00AB6DA6">
        <w:rPr>
          <w:rFonts w:ascii="Times New Roman" w:hAnsi="Times New Roman" w:cs="Times New Roman"/>
          <w:sz w:val="24"/>
          <w:szCs w:val="24"/>
        </w:rPr>
        <w:t> </w:t>
      </w:r>
      <w:r w:rsidR="002D2CD4" w:rsidRPr="00636C76">
        <w:rPr>
          <w:rFonts w:ascii="Times New Roman" w:hAnsi="Times New Roman" w:cs="Times New Roman"/>
          <w:sz w:val="24"/>
          <w:szCs w:val="24"/>
        </w:rPr>
        <w:t>wysokości:</w:t>
      </w:r>
    </w:p>
    <w:p w14:paraId="53411D94" w14:textId="189A6FDD" w:rsidR="00CF7600" w:rsidRPr="00636C76" w:rsidRDefault="00085D2A" w:rsidP="002D2CD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sz w:val="24"/>
          <w:szCs w:val="24"/>
        </w:rPr>
        <w:t>w</w:t>
      </w:r>
      <w:r w:rsidR="002D2CD4" w:rsidRPr="00636C76">
        <w:rPr>
          <w:rFonts w:ascii="Times New Roman" w:hAnsi="Times New Roman" w:cs="Times New Roman"/>
          <w:sz w:val="24"/>
          <w:szCs w:val="24"/>
        </w:rPr>
        <w:t xml:space="preserve">ynagrodzenie zasadnicze – w kwocie </w:t>
      </w:r>
      <w:r w:rsidR="004F648F">
        <w:rPr>
          <w:rFonts w:ascii="Times New Roman" w:hAnsi="Times New Roman" w:cs="Times New Roman"/>
          <w:sz w:val="24"/>
          <w:szCs w:val="24"/>
        </w:rPr>
        <w:t>9</w:t>
      </w:r>
      <w:r w:rsidR="00AD122E">
        <w:rPr>
          <w:rFonts w:ascii="Times New Roman" w:hAnsi="Times New Roman" w:cs="Times New Roman"/>
          <w:sz w:val="24"/>
          <w:szCs w:val="24"/>
        </w:rPr>
        <w:t> </w:t>
      </w:r>
      <w:r w:rsidR="004F648F">
        <w:rPr>
          <w:rFonts w:ascii="Times New Roman" w:hAnsi="Times New Roman" w:cs="Times New Roman"/>
          <w:sz w:val="24"/>
          <w:szCs w:val="24"/>
        </w:rPr>
        <w:t>800</w:t>
      </w:r>
      <w:r w:rsidR="00CF7600" w:rsidRPr="00636C76">
        <w:rPr>
          <w:rFonts w:ascii="Times New Roman" w:hAnsi="Times New Roman" w:cs="Times New Roman"/>
          <w:sz w:val="24"/>
          <w:szCs w:val="24"/>
        </w:rPr>
        <w:t xml:space="preserve"> zł</w:t>
      </w:r>
      <w:r w:rsidRPr="00636C76">
        <w:rPr>
          <w:rFonts w:ascii="Times New Roman" w:hAnsi="Times New Roman" w:cs="Times New Roman"/>
          <w:sz w:val="24"/>
          <w:szCs w:val="24"/>
        </w:rPr>
        <w:t xml:space="preserve"> (</w:t>
      </w:r>
      <w:r w:rsidRPr="00636C76">
        <w:rPr>
          <w:rFonts w:ascii="Times New Roman" w:hAnsi="Times New Roman" w:cs="Times New Roman"/>
          <w:i/>
          <w:iCs/>
          <w:sz w:val="24"/>
          <w:szCs w:val="24"/>
        </w:rPr>
        <w:t>słownie</w:t>
      </w:r>
      <w:r w:rsidRPr="00636C76">
        <w:rPr>
          <w:rFonts w:ascii="Times New Roman" w:hAnsi="Times New Roman" w:cs="Times New Roman"/>
          <w:sz w:val="24"/>
          <w:szCs w:val="24"/>
        </w:rPr>
        <w:t xml:space="preserve">: </w:t>
      </w:r>
      <w:r w:rsidR="004F648F">
        <w:rPr>
          <w:rFonts w:ascii="Times New Roman" w:hAnsi="Times New Roman" w:cs="Times New Roman"/>
          <w:sz w:val="24"/>
          <w:szCs w:val="24"/>
        </w:rPr>
        <w:t xml:space="preserve">dziewięć tysięcy osiemset </w:t>
      </w:r>
      <w:r w:rsidRPr="00636C76">
        <w:rPr>
          <w:rFonts w:ascii="Times New Roman" w:hAnsi="Times New Roman" w:cs="Times New Roman"/>
          <w:sz w:val="24"/>
          <w:szCs w:val="24"/>
        </w:rPr>
        <w:t>złotych);</w:t>
      </w:r>
    </w:p>
    <w:p w14:paraId="4ECF0D68" w14:textId="2DB2B4E3" w:rsidR="00662979" w:rsidRPr="00636C76" w:rsidRDefault="00085D2A" w:rsidP="002D2CD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sz w:val="24"/>
          <w:szCs w:val="24"/>
        </w:rPr>
        <w:t>d</w:t>
      </w:r>
      <w:r w:rsidR="00CF7600" w:rsidRPr="00636C76">
        <w:rPr>
          <w:rFonts w:ascii="Times New Roman" w:hAnsi="Times New Roman" w:cs="Times New Roman"/>
          <w:sz w:val="24"/>
          <w:szCs w:val="24"/>
        </w:rPr>
        <w:t xml:space="preserve">odatek funkcyjny – w kwocie </w:t>
      </w:r>
      <w:r w:rsidR="00AD122E">
        <w:rPr>
          <w:rFonts w:ascii="Times New Roman" w:hAnsi="Times New Roman" w:cs="Times New Roman"/>
          <w:sz w:val="24"/>
          <w:szCs w:val="24"/>
        </w:rPr>
        <w:t>3 200</w:t>
      </w:r>
      <w:r w:rsidRPr="00636C76">
        <w:rPr>
          <w:rFonts w:ascii="Times New Roman" w:hAnsi="Times New Roman" w:cs="Times New Roman"/>
          <w:sz w:val="24"/>
          <w:szCs w:val="24"/>
        </w:rPr>
        <w:t xml:space="preserve"> zł (</w:t>
      </w:r>
      <w:r w:rsidRPr="00636C76">
        <w:rPr>
          <w:rFonts w:ascii="Times New Roman" w:hAnsi="Times New Roman" w:cs="Times New Roman"/>
          <w:i/>
          <w:iCs/>
          <w:sz w:val="24"/>
          <w:szCs w:val="24"/>
        </w:rPr>
        <w:t>słownie</w:t>
      </w:r>
      <w:r w:rsidRPr="00636C76">
        <w:rPr>
          <w:rFonts w:ascii="Times New Roman" w:hAnsi="Times New Roman" w:cs="Times New Roman"/>
          <w:sz w:val="24"/>
          <w:szCs w:val="24"/>
        </w:rPr>
        <w:t xml:space="preserve">: </w:t>
      </w:r>
      <w:r w:rsidR="00AD122E">
        <w:rPr>
          <w:rFonts w:ascii="Times New Roman" w:hAnsi="Times New Roman" w:cs="Times New Roman"/>
          <w:sz w:val="24"/>
          <w:szCs w:val="24"/>
        </w:rPr>
        <w:t xml:space="preserve">trzy tysiące dwieście </w:t>
      </w:r>
      <w:r w:rsidRPr="00636C76">
        <w:rPr>
          <w:rFonts w:ascii="Times New Roman" w:hAnsi="Times New Roman" w:cs="Times New Roman"/>
          <w:sz w:val="24"/>
          <w:szCs w:val="24"/>
        </w:rPr>
        <w:t>złotych);</w:t>
      </w:r>
    </w:p>
    <w:p w14:paraId="65CB5F69" w14:textId="703D8159" w:rsidR="00085D2A" w:rsidRDefault="00085D2A" w:rsidP="002D2CD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sz w:val="24"/>
          <w:szCs w:val="24"/>
        </w:rPr>
        <w:t>dodatek specjalny w wysokości 30% wynagrodzenia zasadniczego i dodatku funkcyjnego</w:t>
      </w:r>
      <w:r w:rsidR="00AD122E">
        <w:rPr>
          <w:rFonts w:ascii="Times New Roman" w:hAnsi="Times New Roman" w:cs="Times New Roman"/>
          <w:sz w:val="24"/>
          <w:szCs w:val="24"/>
        </w:rPr>
        <w:t xml:space="preserve"> –</w:t>
      </w:r>
      <w:r w:rsidRPr="00636C76">
        <w:rPr>
          <w:rFonts w:ascii="Times New Roman" w:hAnsi="Times New Roman" w:cs="Times New Roman"/>
          <w:sz w:val="24"/>
          <w:szCs w:val="24"/>
        </w:rPr>
        <w:t xml:space="preserve"> w kwocie </w:t>
      </w:r>
      <w:r w:rsidR="00AD122E">
        <w:rPr>
          <w:rFonts w:ascii="Times New Roman" w:hAnsi="Times New Roman" w:cs="Times New Roman"/>
          <w:sz w:val="24"/>
          <w:szCs w:val="24"/>
        </w:rPr>
        <w:t>3 900 zł</w:t>
      </w:r>
      <w:r w:rsidRPr="00636C76">
        <w:rPr>
          <w:rFonts w:ascii="Times New Roman" w:hAnsi="Times New Roman" w:cs="Times New Roman"/>
          <w:sz w:val="24"/>
          <w:szCs w:val="24"/>
        </w:rPr>
        <w:t xml:space="preserve"> (</w:t>
      </w:r>
      <w:r w:rsidRPr="00AD122E">
        <w:rPr>
          <w:rFonts w:ascii="Times New Roman" w:hAnsi="Times New Roman" w:cs="Times New Roman"/>
          <w:i/>
          <w:iCs/>
          <w:sz w:val="24"/>
          <w:szCs w:val="24"/>
        </w:rPr>
        <w:t>słownie</w:t>
      </w:r>
      <w:r w:rsidRPr="00636C76">
        <w:rPr>
          <w:rFonts w:ascii="Times New Roman" w:hAnsi="Times New Roman" w:cs="Times New Roman"/>
          <w:sz w:val="24"/>
          <w:szCs w:val="24"/>
        </w:rPr>
        <w:t xml:space="preserve">: </w:t>
      </w:r>
      <w:r w:rsidR="00AD122E">
        <w:rPr>
          <w:rFonts w:ascii="Times New Roman" w:hAnsi="Times New Roman" w:cs="Times New Roman"/>
          <w:sz w:val="24"/>
          <w:szCs w:val="24"/>
        </w:rPr>
        <w:t xml:space="preserve">trzy tysiące dziewięćset </w:t>
      </w:r>
      <w:r w:rsidRPr="00636C76">
        <w:rPr>
          <w:rFonts w:ascii="Times New Roman" w:hAnsi="Times New Roman" w:cs="Times New Roman"/>
          <w:sz w:val="24"/>
          <w:szCs w:val="24"/>
        </w:rPr>
        <w:t>złotych)</w:t>
      </w:r>
      <w:r w:rsidR="009F5579">
        <w:rPr>
          <w:rFonts w:ascii="Times New Roman" w:hAnsi="Times New Roman" w:cs="Times New Roman"/>
          <w:sz w:val="24"/>
          <w:szCs w:val="24"/>
        </w:rPr>
        <w:t>;</w:t>
      </w:r>
    </w:p>
    <w:p w14:paraId="55AFA0CA" w14:textId="26FCA5C6" w:rsidR="009F5579" w:rsidRDefault="009F5579" w:rsidP="002D2CD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</w:t>
      </w:r>
      <w:r w:rsidR="001E6788">
        <w:rPr>
          <w:rFonts w:ascii="Times New Roman" w:hAnsi="Times New Roman" w:cs="Times New Roman"/>
          <w:sz w:val="24"/>
          <w:szCs w:val="24"/>
        </w:rPr>
        <w:t xml:space="preserve">za wieloletnią pracę </w:t>
      </w:r>
      <w:r w:rsidR="00180898">
        <w:rPr>
          <w:rFonts w:ascii="Times New Roman" w:hAnsi="Times New Roman" w:cs="Times New Roman"/>
          <w:sz w:val="24"/>
          <w:szCs w:val="24"/>
        </w:rPr>
        <w:t>– w</w:t>
      </w:r>
      <w:r w:rsidR="00070353">
        <w:rPr>
          <w:rFonts w:ascii="Times New Roman" w:hAnsi="Times New Roman" w:cs="Times New Roman"/>
          <w:sz w:val="24"/>
          <w:szCs w:val="24"/>
        </w:rPr>
        <w:t>edłu</w:t>
      </w:r>
      <w:r w:rsidR="00180898">
        <w:rPr>
          <w:rFonts w:ascii="Times New Roman" w:hAnsi="Times New Roman" w:cs="Times New Roman"/>
          <w:sz w:val="24"/>
          <w:szCs w:val="24"/>
        </w:rPr>
        <w:t>g obowiązujących przepisów.</w:t>
      </w:r>
    </w:p>
    <w:p w14:paraId="0B68BB13" w14:textId="69183F4D" w:rsidR="00A62896" w:rsidRPr="00A62896" w:rsidRDefault="00A62896" w:rsidP="00A628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Burmistrzowi Miasta i Gminy Mrocza oprócz miesięcznego wynagrodzenia przysługują zgodnie z odrębnymi przepisami: nagroda jubileuszowa, dodatkowe wynagrodzenie roczne oraz inne świadczenia pieniężne związane ze stosunkiem pracy.</w:t>
      </w:r>
    </w:p>
    <w:p w14:paraId="157DF6EB" w14:textId="0591B097" w:rsidR="00085D2A" w:rsidRPr="00636C76" w:rsidRDefault="00085D2A" w:rsidP="001808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636C76">
        <w:rPr>
          <w:rFonts w:ascii="Times New Roman" w:hAnsi="Times New Roman" w:cs="Times New Roman"/>
          <w:sz w:val="24"/>
          <w:szCs w:val="24"/>
        </w:rPr>
        <w:t>Traci moc Uchwała Nr X</w:t>
      </w:r>
      <w:r w:rsidR="00BF10E2">
        <w:rPr>
          <w:rFonts w:ascii="Times New Roman" w:hAnsi="Times New Roman" w:cs="Times New Roman"/>
          <w:sz w:val="24"/>
          <w:szCs w:val="24"/>
        </w:rPr>
        <w:t>L</w:t>
      </w:r>
      <w:r w:rsidRPr="00636C76">
        <w:rPr>
          <w:rFonts w:ascii="Times New Roman" w:hAnsi="Times New Roman" w:cs="Times New Roman"/>
          <w:sz w:val="24"/>
          <w:szCs w:val="24"/>
        </w:rPr>
        <w:t>III/</w:t>
      </w:r>
      <w:r w:rsidR="00BF10E2">
        <w:rPr>
          <w:rFonts w:ascii="Times New Roman" w:hAnsi="Times New Roman" w:cs="Times New Roman"/>
          <w:sz w:val="24"/>
          <w:szCs w:val="24"/>
        </w:rPr>
        <w:t>348</w:t>
      </w:r>
      <w:r w:rsidRPr="00636C76">
        <w:rPr>
          <w:rFonts w:ascii="Times New Roman" w:hAnsi="Times New Roman" w:cs="Times New Roman"/>
          <w:sz w:val="24"/>
          <w:szCs w:val="24"/>
        </w:rPr>
        <w:t>/202</w:t>
      </w:r>
      <w:r w:rsidR="00BF10E2">
        <w:rPr>
          <w:rFonts w:ascii="Times New Roman" w:hAnsi="Times New Roman" w:cs="Times New Roman"/>
          <w:sz w:val="24"/>
          <w:szCs w:val="24"/>
        </w:rPr>
        <w:t>1</w:t>
      </w:r>
      <w:r w:rsidRPr="00636C76">
        <w:rPr>
          <w:rFonts w:ascii="Times New Roman" w:hAnsi="Times New Roman" w:cs="Times New Roman"/>
          <w:sz w:val="24"/>
          <w:szCs w:val="24"/>
        </w:rPr>
        <w:t xml:space="preserve"> Rady Miejskiej w Mroczy z dnia </w:t>
      </w:r>
      <w:r w:rsidR="00BF10E2">
        <w:rPr>
          <w:rFonts w:ascii="Times New Roman" w:hAnsi="Times New Roman" w:cs="Times New Roman"/>
          <w:sz w:val="24"/>
          <w:szCs w:val="24"/>
        </w:rPr>
        <w:t>30 grudnia</w:t>
      </w:r>
      <w:r w:rsidRPr="00636C76">
        <w:rPr>
          <w:rFonts w:ascii="Times New Roman" w:hAnsi="Times New Roman" w:cs="Times New Roman"/>
          <w:sz w:val="24"/>
          <w:szCs w:val="24"/>
        </w:rPr>
        <w:t xml:space="preserve"> 202</w:t>
      </w:r>
      <w:r w:rsidR="00BF10E2">
        <w:rPr>
          <w:rFonts w:ascii="Times New Roman" w:hAnsi="Times New Roman" w:cs="Times New Roman"/>
          <w:sz w:val="24"/>
          <w:szCs w:val="24"/>
        </w:rPr>
        <w:t>1</w:t>
      </w:r>
      <w:r w:rsidRPr="00636C76">
        <w:rPr>
          <w:rFonts w:ascii="Times New Roman" w:hAnsi="Times New Roman" w:cs="Times New Roman"/>
          <w:sz w:val="24"/>
          <w:szCs w:val="24"/>
        </w:rPr>
        <w:t xml:space="preserve"> r. w sprawie ustalenia wynagrodzenia dla Burmistrza Miasta i Gminy Mrocza.</w:t>
      </w:r>
    </w:p>
    <w:p w14:paraId="45948D31" w14:textId="39B07150" w:rsidR="00DB2F09" w:rsidRPr="00636C76" w:rsidRDefault="00DB2F09" w:rsidP="00085D2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D40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5D2A" w:rsidRPr="00636C7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36C76">
        <w:rPr>
          <w:rFonts w:ascii="Times New Roman" w:hAnsi="Times New Roman" w:cs="Times New Roman"/>
          <w:sz w:val="24"/>
          <w:szCs w:val="24"/>
        </w:rPr>
        <w:t>Wykonanie uchwały powierza się Przewodniczące</w:t>
      </w:r>
      <w:r w:rsidR="00070353">
        <w:rPr>
          <w:rFonts w:ascii="Times New Roman" w:hAnsi="Times New Roman" w:cs="Times New Roman"/>
          <w:sz w:val="24"/>
          <w:szCs w:val="24"/>
        </w:rPr>
        <w:t>j</w:t>
      </w:r>
      <w:r w:rsidRPr="00636C76">
        <w:rPr>
          <w:rFonts w:ascii="Times New Roman" w:hAnsi="Times New Roman" w:cs="Times New Roman"/>
          <w:sz w:val="24"/>
          <w:szCs w:val="24"/>
        </w:rPr>
        <w:t xml:space="preserve"> Rady Miejskiej w Mroczy. </w:t>
      </w:r>
    </w:p>
    <w:p w14:paraId="3A0CBA6C" w14:textId="258861C3" w:rsidR="00D63D88" w:rsidRPr="00636C76" w:rsidRDefault="00DB2F09" w:rsidP="00DB2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85D2A" w:rsidRPr="00636C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36C76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BF10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6081E" w14:textId="77777777" w:rsidR="00D63D88" w:rsidRPr="00636C76" w:rsidRDefault="00D63D88" w:rsidP="00DB2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F66658" w14:textId="434461C6" w:rsidR="00D63D88" w:rsidRPr="00636C76" w:rsidRDefault="00D63D88" w:rsidP="00DB2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67CE9C" w14:textId="1150552B" w:rsidR="0033104B" w:rsidRPr="00636C76" w:rsidRDefault="0033104B" w:rsidP="00DB2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  <w:t xml:space="preserve">Przewodniczący Rady Miejskiej </w:t>
      </w:r>
    </w:p>
    <w:p w14:paraId="3D4CE4B6" w14:textId="303EB161" w:rsidR="0033104B" w:rsidRPr="00636C76" w:rsidRDefault="0033104B" w:rsidP="00AD12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</w:r>
      <w:r w:rsidRPr="00636C76">
        <w:rPr>
          <w:rFonts w:ascii="Times New Roman" w:hAnsi="Times New Roman" w:cs="Times New Roman"/>
          <w:sz w:val="24"/>
          <w:szCs w:val="24"/>
        </w:rPr>
        <w:tab/>
      </w:r>
      <w:r w:rsidR="00D747F6">
        <w:rPr>
          <w:rFonts w:ascii="Times New Roman" w:hAnsi="Times New Roman" w:cs="Times New Roman"/>
          <w:sz w:val="24"/>
          <w:szCs w:val="24"/>
        </w:rPr>
        <w:t xml:space="preserve">      </w:t>
      </w:r>
      <w:r w:rsidRPr="00636C76">
        <w:rPr>
          <w:rFonts w:ascii="Times New Roman" w:hAnsi="Times New Roman" w:cs="Times New Roman"/>
          <w:sz w:val="24"/>
          <w:szCs w:val="24"/>
        </w:rPr>
        <w:t>w Mroczy</w:t>
      </w:r>
    </w:p>
    <w:p w14:paraId="2E952DA6" w14:textId="7207D919" w:rsidR="0033104B" w:rsidRPr="00636C76" w:rsidRDefault="00070353" w:rsidP="0007035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Magdalena Musiał- Resler</w:t>
      </w:r>
    </w:p>
    <w:p w14:paraId="1174354F" w14:textId="71A54031" w:rsidR="00D63D88" w:rsidRPr="00636C76" w:rsidRDefault="00D63D88" w:rsidP="00A251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AF569" w14:textId="77777777" w:rsidR="00BF4C68" w:rsidRPr="00636C76" w:rsidRDefault="00BF4C68" w:rsidP="00A251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A6921" w14:textId="3BD76F4F" w:rsidR="00D63D88" w:rsidRPr="00636C76" w:rsidRDefault="00DD7B38" w:rsidP="00DD7B3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36C7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63D88" w:rsidRPr="00636C76">
        <w:rPr>
          <w:rFonts w:ascii="Times New Roman" w:hAnsi="Times New Roman" w:cs="Times New Roman"/>
          <w:sz w:val="24"/>
          <w:szCs w:val="24"/>
        </w:rPr>
        <w:t>Uzasadnienie</w:t>
      </w:r>
    </w:p>
    <w:p w14:paraId="7317F4C1" w14:textId="255189F4" w:rsidR="00DB2F09" w:rsidRPr="00636C76" w:rsidRDefault="00DB2F09" w:rsidP="00DB2F0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B07FB8" w14:textId="22FED5A5" w:rsidR="00DD7B38" w:rsidRPr="00636C76" w:rsidRDefault="001B76C5" w:rsidP="00DD7B3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6C76">
        <w:rPr>
          <w:rFonts w:ascii="Times New Roman" w:hAnsi="Times New Roman" w:cs="Times New Roman"/>
          <w:sz w:val="24"/>
          <w:szCs w:val="24"/>
        </w:rPr>
        <w:t xml:space="preserve">Zgodnie z art. 18 ust. 2 pkt 2 ustawy z dnia 8 marca 1990 r. o samorządzie gminnym oraz art. 8 </w:t>
      </w:r>
      <w:r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ust. 2 ustawy z dnia 21 listopada 2008 r. o pracownikach samorządowych, ustalenie wynagrodzenia </w:t>
      </w:r>
      <w:r w:rsidR="00174B43">
        <w:rPr>
          <w:rFonts w:ascii="Times New Roman" w:hAnsi="Times New Roman" w:cs="Times New Roman"/>
          <w:sz w:val="24"/>
          <w:szCs w:val="24"/>
          <w:shd w:val="clear" w:color="auto" w:fill="FFFFFF"/>
        </w:rPr>
        <w:t>burmistrza</w:t>
      </w:r>
      <w:r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należy do zadań własnych rady gminy. </w:t>
      </w:r>
    </w:p>
    <w:p w14:paraId="10189573" w14:textId="185FF8AA" w:rsidR="008F5F44" w:rsidRPr="00636C76" w:rsidRDefault="008F5F44" w:rsidP="008F5F4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C2287B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>staw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2287B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pracownikach samorządowych, określa, że maksymalne wynagrodzenie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wójta, burmistrza, </w:t>
      </w:r>
      <w:r w:rsidR="00C2287B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>nie może przekroczyć w okresie miesiąca 11,2 – krotności kwoty bazowej określonej w ustawie budżetowej dla osób zajmujących stanowiska państwowe oraz minimalne wynagrodzenie, które nie może być niższe niż 80% maksymalnego wynagrodzenia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2287B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BBC41FE" w14:textId="2556D6F6" w:rsidR="00E37F09" w:rsidRDefault="00EB3DF7" w:rsidP="00DD7B3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84056D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godnie z załącznikiem nr 1 </w:t>
      </w:r>
      <w:r w:rsidR="0079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84056D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Rozporządzenia Rady Ministrów </w:t>
      </w:r>
      <w:r w:rsidR="0079395B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wynagradzania pracowników samorządowych</w:t>
      </w:r>
      <w:r w:rsidR="0084056D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aksymalny poziom wynagrodzenia wójta, burmistrza w gminie do 15 tys. mieszkańców </w:t>
      </w:r>
      <w:r w:rsidR="0084056D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stanowi kwota </w:t>
      </w:r>
      <w:r w:rsidR="0079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10 770 </w:t>
      </w:r>
      <w:r w:rsidR="0084056D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zł, maksymalny poziom dodatku funkcyjnego stanowi kwota </w:t>
      </w:r>
      <w:r w:rsidR="0079395B">
        <w:rPr>
          <w:rFonts w:ascii="Times New Roman" w:hAnsi="Times New Roman" w:cs="Times New Roman"/>
          <w:sz w:val="24"/>
          <w:szCs w:val="24"/>
          <w:shd w:val="clear" w:color="auto" w:fill="FFFFFF"/>
        </w:rPr>
        <w:t>3.300</w:t>
      </w:r>
      <w:r w:rsidR="0084056D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zł.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Natomiast dodatek specjalny dla wójta, burmistrza z</w:t>
      </w:r>
      <w:r w:rsidR="0084056D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>godnie z art. 36 ust. 3 ustawy o pracownikach samorządowych i § 6 Rozporządzenia Rady Ministrów przysługuje</w:t>
      </w:r>
      <w:r w:rsidR="0079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056D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>w kwocie wynoszącej 30% łącznie wynagrodzenia zasadniczego i dodatku funkcyjnego.</w:t>
      </w:r>
      <w:r w:rsidR="006E0627" w:rsidRPr="00636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A51A09C" w14:textId="0D3BC602" w:rsidR="001E6788" w:rsidRPr="00636C76" w:rsidRDefault="001E6788" w:rsidP="00DD7B3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6788">
        <w:rPr>
          <w:rFonts w:ascii="Times New Roman" w:hAnsi="Times New Roman" w:cs="Times New Roman"/>
          <w:sz w:val="24"/>
          <w:szCs w:val="24"/>
          <w:shd w:val="clear" w:color="auto" w:fill="FFFFFF"/>
        </w:rPr>
        <w:t>Na podstawie art. 38 ustawy z dnia 21 listopada 2008 r. o pracownikach samorządowych dodatek za wieloletnią pracę</w:t>
      </w:r>
      <w:r w:rsidR="0079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nagroda jubileuszowa, jednorazowa odprawa w związku </w:t>
      </w:r>
      <w:r w:rsidR="00EB3DF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9395B">
        <w:rPr>
          <w:rFonts w:ascii="Times New Roman" w:hAnsi="Times New Roman" w:cs="Times New Roman"/>
          <w:sz w:val="24"/>
          <w:szCs w:val="24"/>
          <w:shd w:val="clear" w:color="auto" w:fill="FFFFFF"/>
        </w:rPr>
        <w:t>z przejściem na emeryturę/rentę z tytułu niezdolności do pracy oraz dodatkowe wynagrodzenie roczne</w:t>
      </w:r>
      <w:r w:rsidRPr="001E6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0444">
        <w:rPr>
          <w:rFonts w:ascii="Times New Roman" w:hAnsi="Times New Roman" w:cs="Times New Roman"/>
          <w:sz w:val="24"/>
          <w:szCs w:val="24"/>
          <w:shd w:val="clear" w:color="auto" w:fill="FFFFFF"/>
        </w:rPr>
        <w:t>naliczany jest w</w:t>
      </w:r>
      <w:r w:rsidR="0079395B">
        <w:rPr>
          <w:rFonts w:ascii="Times New Roman" w:hAnsi="Times New Roman" w:cs="Times New Roman"/>
          <w:sz w:val="24"/>
          <w:szCs w:val="24"/>
          <w:shd w:val="clear" w:color="auto" w:fill="FFFFFF"/>
        </w:rPr>
        <w:t>edłu</w:t>
      </w:r>
      <w:r w:rsidR="00D504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 </w:t>
      </w:r>
      <w:r w:rsidR="00A94396">
        <w:rPr>
          <w:rFonts w:ascii="Times New Roman" w:hAnsi="Times New Roman" w:cs="Times New Roman"/>
          <w:sz w:val="24"/>
          <w:szCs w:val="24"/>
          <w:shd w:val="clear" w:color="auto" w:fill="FFFFFF"/>
        </w:rPr>
        <w:t>odrębnych</w:t>
      </w:r>
      <w:r w:rsidR="00D504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przepisów.</w:t>
      </w:r>
    </w:p>
    <w:p w14:paraId="57064B07" w14:textId="1A1C5A90" w:rsidR="00984731" w:rsidRDefault="00A94396" w:rsidP="00DD7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Miejska w Mroczy uwzględniając powyższe oraz ostatnią nowelizację Rozporządzenia Rady Ministrów z dnia 15 września 2025 r., data wejścia w życie </w:t>
      </w:r>
      <w:r w:rsidR="00EB3D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7 października 2025 r., postanowiła ustalić Burmistrzowi Miasta i Gminy Mrocza wynagrodzenie zasadnicze w wysokości </w:t>
      </w:r>
      <w:r w:rsidR="00AD122E">
        <w:rPr>
          <w:rFonts w:ascii="Times New Roman" w:hAnsi="Times New Roman" w:cs="Times New Roman"/>
          <w:sz w:val="24"/>
          <w:szCs w:val="24"/>
        </w:rPr>
        <w:t xml:space="preserve">9 800 </w:t>
      </w:r>
      <w:r>
        <w:rPr>
          <w:rFonts w:ascii="Times New Roman" w:hAnsi="Times New Roman" w:cs="Times New Roman"/>
          <w:sz w:val="24"/>
          <w:szCs w:val="24"/>
        </w:rPr>
        <w:t xml:space="preserve">zł, dodatek funkcyjny w wysokości </w:t>
      </w:r>
      <w:r w:rsidR="00AD122E">
        <w:rPr>
          <w:rFonts w:ascii="Times New Roman" w:hAnsi="Times New Roman" w:cs="Times New Roman"/>
          <w:sz w:val="24"/>
          <w:szCs w:val="24"/>
        </w:rPr>
        <w:t>3 200</w:t>
      </w:r>
      <w:r>
        <w:rPr>
          <w:rFonts w:ascii="Times New Roman" w:hAnsi="Times New Roman" w:cs="Times New Roman"/>
          <w:sz w:val="24"/>
          <w:szCs w:val="24"/>
        </w:rPr>
        <w:t xml:space="preserve"> zł i</w:t>
      </w:r>
      <w:r w:rsidR="00AD122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dodatek specjalny w wysokości </w:t>
      </w:r>
      <w:r w:rsidR="00AD122E">
        <w:rPr>
          <w:rFonts w:ascii="Times New Roman" w:hAnsi="Times New Roman" w:cs="Times New Roman"/>
          <w:sz w:val="24"/>
          <w:szCs w:val="24"/>
        </w:rPr>
        <w:t>3 900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30962C5C" w14:textId="47C03299" w:rsidR="00A94396" w:rsidRPr="00636C76" w:rsidRDefault="00A94396" w:rsidP="00DD7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podjęcie uchwały jest zasadne.</w:t>
      </w:r>
    </w:p>
    <w:sectPr w:rsidR="00A94396" w:rsidRPr="0063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9DA4" w14:textId="77777777" w:rsidR="004F648F" w:rsidRDefault="004F648F" w:rsidP="004F648F">
      <w:pPr>
        <w:spacing w:after="0" w:line="240" w:lineRule="auto"/>
      </w:pPr>
      <w:r>
        <w:separator/>
      </w:r>
    </w:p>
  </w:endnote>
  <w:endnote w:type="continuationSeparator" w:id="0">
    <w:p w14:paraId="0E66B4B5" w14:textId="77777777" w:rsidR="004F648F" w:rsidRDefault="004F648F" w:rsidP="004F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6D54" w14:textId="77777777" w:rsidR="004F648F" w:rsidRDefault="004F648F" w:rsidP="004F648F">
      <w:pPr>
        <w:spacing w:after="0" w:line="240" w:lineRule="auto"/>
      </w:pPr>
      <w:r>
        <w:separator/>
      </w:r>
    </w:p>
  </w:footnote>
  <w:footnote w:type="continuationSeparator" w:id="0">
    <w:p w14:paraId="2C319842" w14:textId="77777777" w:rsidR="004F648F" w:rsidRDefault="004F648F" w:rsidP="004F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51C"/>
    <w:multiLevelType w:val="hybridMultilevel"/>
    <w:tmpl w:val="177C4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5BE9"/>
    <w:multiLevelType w:val="hybridMultilevel"/>
    <w:tmpl w:val="F5F6780C"/>
    <w:lvl w:ilvl="0" w:tplc="EDC07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5370645">
    <w:abstractNumId w:val="0"/>
  </w:num>
  <w:num w:numId="2" w16cid:durableId="7643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BA"/>
    <w:rsid w:val="00056614"/>
    <w:rsid w:val="00070353"/>
    <w:rsid w:val="00085D2A"/>
    <w:rsid w:val="00174B43"/>
    <w:rsid w:val="00180898"/>
    <w:rsid w:val="001B76C5"/>
    <w:rsid w:val="001E6788"/>
    <w:rsid w:val="002A2B1C"/>
    <w:rsid w:val="002A3504"/>
    <w:rsid w:val="002A6916"/>
    <w:rsid w:val="002D2CD4"/>
    <w:rsid w:val="002D4647"/>
    <w:rsid w:val="0033104B"/>
    <w:rsid w:val="00331445"/>
    <w:rsid w:val="00375AE4"/>
    <w:rsid w:val="003D02D9"/>
    <w:rsid w:val="003E7824"/>
    <w:rsid w:val="0043629E"/>
    <w:rsid w:val="00444DB0"/>
    <w:rsid w:val="004F648F"/>
    <w:rsid w:val="00505E09"/>
    <w:rsid w:val="00556655"/>
    <w:rsid w:val="005A2FE3"/>
    <w:rsid w:val="005D588F"/>
    <w:rsid w:val="00630119"/>
    <w:rsid w:val="00636C76"/>
    <w:rsid w:val="00651024"/>
    <w:rsid w:val="006569BC"/>
    <w:rsid w:val="00662979"/>
    <w:rsid w:val="006C5CA2"/>
    <w:rsid w:val="006E0627"/>
    <w:rsid w:val="00745307"/>
    <w:rsid w:val="0079395B"/>
    <w:rsid w:val="007F24F8"/>
    <w:rsid w:val="0084056D"/>
    <w:rsid w:val="00847C39"/>
    <w:rsid w:val="008B1C3E"/>
    <w:rsid w:val="008B34F3"/>
    <w:rsid w:val="008F156B"/>
    <w:rsid w:val="008F5F44"/>
    <w:rsid w:val="00944C02"/>
    <w:rsid w:val="00983067"/>
    <w:rsid w:val="00984731"/>
    <w:rsid w:val="009F5579"/>
    <w:rsid w:val="00A25151"/>
    <w:rsid w:val="00A35E53"/>
    <w:rsid w:val="00A40569"/>
    <w:rsid w:val="00A62896"/>
    <w:rsid w:val="00A94396"/>
    <w:rsid w:val="00AB6DA6"/>
    <w:rsid w:val="00AD122E"/>
    <w:rsid w:val="00AD4064"/>
    <w:rsid w:val="00BF10E2"/>
    <w:rsid w:val="00BF4C68"/>
    <w:rsid w:val="00BF79D2"/>
    <w:rsid w:val="00C12E56"/>
    <w:rsid w:val="00C2287B"/>
    <w:rsid w:val="00C26FFE"/>
    <w:rsid w:val="00CC713B"/>
    <w:rsid w:val="00CF7600"/>
    <w:rsid w:val="00D206FB"/>
    <w:rsid w:val="00D31F52"/>
    <w:rsid w:val="00D50444"/>
    <w:rsid w:val="00D63D88"/>
    <w:rsid w:val="00D747F6"/>
    <w:rsid w:val="00D8596C"/>
    <w:rsid w:val="00D951EB"/>
    <w:rsid w:val="00DB2F09"/>
    <w:rsid w:val="00DD7B38"/>
    <w:rsid w:val="00E35DD3"/>
    <w:rsid w:val="00E37F09"/>
    <w:rsid w:val="00E82ADB"/>
    <w:rsid w:val="00EB3CBA"/>
    <w:rsid w:val="00EB3DF7"/>
    <w:rsid w:val="00EE37AB"/>
    <w:rsid w:val="00F1351C"/>
    <w:rsid w:val="00F332E0"/>
    <w:rsid w:val="00F55B76"/>
    <w:rsid w:val="00F85D5B"/>
    <w:rsid w:val="00FB4766"/>
    <w:rsid w:val="00FB6C12"/>
    <w:rsid w:val="00FD6DA4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4DBB"/>
  <w15:chartTrackingRefBased/>
  <w15:docId w15:val="{944428BE-7A6C-4BB7-A3C9-E9C1BB63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F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4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4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4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73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4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4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Jesionowska-Zawieja</dc:creator>
  <cp:keywords/>
  <dc:description/>
  <cp:lastModifiedBy>Maria Potka</cp:lastModifiedBy>
  <cp:revision>7</cp:revision>
  <cp:lastPrinted>2025-10-24T07:26:00Z</cp:lastPrinted>
  <dcterms:created xsi:type="dcterms:W3CDTF">2025-10-24T07:11:00Z</dcterms:created>
  <dcterms:modified xsi:type="dcterms:W3CDTF">2025-10-24T08:17:00Z</dcterms:modified>
</cp:coreProperties>
</file>